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979" w14:textId="525D67D6" w:rsidR="00546830" w:rsidRPr="00451038" w:rsidRDefault="009B1A2B" w:rsidP="00546830">
      <w:pPr>
        <w:jc w:val="center"/>
        <w:rPr>
          <w:rFonts w:ascii="Sakkal Majalla" w:hAnsi="Sakkal Majalla" w:cs="Sakkal Majalla"/>
          <w:b/>
          <w:bCs/>
          <w:sz w:val="36"/>
          <w:szCs w:val="36"/>
        </w:rPr>
      </w:pPr>
      <w:bookmarkStart w:id="0" w:name="_Hlk146801611"/>
      <w:r w:rsidRPr="000F05C1">
        <w:rPr>
          <w:rFonts w:eastAsia="Times New Roman"/>
          <w:noProof/>
          <w:color w:val="000000"/>
          <w:sz w:val="16"/>
          <w:szCs w:val="16"/>
          <w:rtl/>
          <w:lang w:val="en-US"/>
        </w:rPr>
        <mc:AlternateContent>
          <mc:Choice Requires="wps">
            <w:drawing>
              <wp:anchor distT="45720" distB="45720" distL="114300" distR="114300" simplePos="0" relativeHeight="251680768" behindDoc="0" locked="0" layoutInCell="1" allowOverlap="1" wp14:anchorId="503D658B" wp14:editId="3E3D48D1">
                <wp:simplePos x="0" y="0"/>
                <wp:positionH relativeFrom="page">
                  <wp:posOffset>260350</wp:posOffset>
                </wp:positionH>
                <wp:positionV relativeFrom="paragraph">
                  <wp:posOffset>2540</wp:posOffset>
                </wp:positionV>
                <wp:extent cx="939800" cy="1346200"/>
                <wp:effectExtent l="0" t="0" r="0" b="6350"/>
                <wp:wrapSquare wrapText="bothSides"/>
                <wp:docPr id="31555356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9800" cy="1346200"/>
                        </a:xfrm>
                        <a:prstGeom prst="rect">
                          <a:avLst/>
                        </a:prstGeom>
                        <a:solidFill>
                          <a:srgbClr val="FFFFFF"/>
                        </a:solidFill>
                        <a:ln w="9525">
                          <a:noFill/>
                          <a:miter lim="800000"/>
                          <a:headEnd/>
                          <a:tailEnd/>
                        </a:ln>
                      </wps:spPr>
                      <wps:txbx>
                        <w:txbxContent>
                          <w:p w14:paraId="597B19CA" w14:textId="17E8F13D" w:rsidR="00112EA5" w:rsidRPr="00112EA5" w:rsidRDefault="009B1A2B" w:rsidP="00C71EF0">
                            <w:pPr>
                              <w:jc w:val="center"/>
                              <w:rPr>
                                <w:rFonts w:asciiTheme="majorBidi" w:hAnsiTheme="majorBidi" w:cstheme="majorBidi"/>
                                <w:sz w:val="18"/>
                                <w:szCs w:val="18"/>
                                <w:rtl/>
                              </w:rPr>
                            </w:pPr>
                            <w:r>
                              <w:rPr>
                                <w:rFonts w:asciiTheme="majorBidi" w:hAnsiTheme="majorBidi" w:cstheme="majorBidi"/>
                                <w:noProof/>
                                <w:sz w:val="18"/>
                                <w:szCs w:val="18"/>
                                <w:rtl/>
                                <w:lang w:val="ar-SA"/>
                              </w:rPr>
                              <w:drawing>
                                <wp:inline distT="0" distB="0" distL="0" distR="0" wp14:anchorId="5E7B6E86" wp14:editId="015E197C">
                                  <wp:extent cx="748030" cy="748665"/>
                                  <wp:effectExtent l="0" t="0" r="0" b="0"/>
                                  <wp:docPr id="1937026161" name="صورة 193702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3502" name="صورة 1967643502"/>
                                          <pic:cNvPicPr/>
                                        </pic:nvPicPr>
                                        <pic:blipFill>
                                          <a:blip r:embed="rId8">
                                            <a:extLst>
                                              <a:ext uri="{28A0092B-C50C-407E-A947-70E740481C1C}">
                                                <a14:useLocalDpi xmlns:a14="http://schemas.microsoft.com/office/drawing/2010/main" val="0"/>
                                              </a:ext>
                                            </a:extLst>
                                          </a:blip>
                                          <a:stretch>
                                            <a:fillRect/>
                                          </a:stretch>
                                        </pic:blipFill>
                                        <pic:spPr>
                                          <a:xfrm>
                                            <a:off x="0" y="0"/>
                                            <a:ext cx="748030" cy="748665"/>
                                          </a:xfrm>
                                          <a:prstGeom prst="rect">
                                            <a:avLst/>
                                          </a:prstGeom>
                                        </pic:spPr>
                                      </pic:pic>
                                    </a:graphicData>
                                  </a:graphic>
                                </wp:inline>
                              </w:drawing>
                            </w:r>
                          </w:p>
                          <w:p w14:paraId="5A03FF81" w14:textId="43434FAB" w:rsidR="00BA6CC8" w:rsidRPr="00112EA5" w:rsidRDefault="00112EA5" w:rsidP="00C71EF0">
                            <w:pPr>
                              <w:jc w:val="center"/>
                              <w:rPr>
                                <w:rFonts w:asciiTheme="majorBidi" w:hAnsiTheme="majorBidi" w:cstheme="majorBidi"/>
                                <w:sz w:val="20"/>
                                <w:rtl/>
                              </w:rPr>
                            </w:pPr>
                            <w:r w:rsidRPr="00112EA5">
                              <w:rPr>
                                <w:rFonts w:asciiTheme="majorBidi" w:hAnsiTheme="majorBidi" w:cstheme="majorBidi" w:hint="cs"/>
                                <w:b/>
                                <w:bCs/>
                                <w:sz w:val="20"/>
                                <w:rtl/>
                              </w:rPr>
                              <w:t>17</w:t>
                            </w:r>
                            <w:r w:rsidRPr="00112EA5">
                              <w:rPr>
                                <w:rFonts w:asciiTheme="majorBidi" w:hAnsiTheme="majorBidi" w:cstheme="majorBidi" w:hint="cs"/>
                                <w:sz w:val="20"/>
                                <w:rtl/>
                              </w:rPr>
                              <w:t>،</w:t>
                            </w:r>
                            <w:r w:rsidR="00C71EF0" w:rsidRPr="00112EA5">
                              <w:rPr>
                                <w:rFonts w:asciiTheme="majorBidi" w:hAnsiTheme="majorBidi" w:cstheme="majorBidi"/>
                                <w:sz w:val="20"/>
                                <w:rtl/>
                              </w:rPr>
                              <w:t xml:space="preserve"> </w:t>
                            </w:r>
                            <w:r w:rsidR="00C71EF0" w:rsidRPr="00112EA5">
                              <w:rPr>
                                <w:rFonts w:asciiTheme="majorBidi" w:hAnsiTheme="majorBidi" w:cstheme="majorBidi"/>
                                <w:b/>
                                <w:bCs/>
                                <w:sz w:val="20"/>
                                <w:rtl/>
                              </w:rPr>
                              <w:t>(2)</w:t>
                            </w:r>
                            <w:r w:rsidR="00C71EF0" w:rsidRPr="00112EA5">
                              <w:rPr>
                                <w:rFonts w:asciiTheme="majorBidi" w:hAnsiTheme="majorBidi" w:cstheme="majorBidi"/>
                                <w:sz w:val="20"/>
                                <w:rtl/>
                              </w:rPr>
                              <w:t>، ربيع الثاني، 1445</w:t>
                            </w:r>
                            <w:r w:rsidR="00BA6CC8" w:rsidRPr="00112EA5">
                              <w:rPr>
                                <w:rFonts w:asciiTheme="majorBidi" w:hAnsiTheme="majorBidi" w:cstheme="majorBidi"/>
                                <w:sz w:val="20"/>
                                <w:rtl/>
                              </w:rPr>
                              <w:t xml:space="preserve"> </w:t>
                            </w:r>
                          </w:p>
                          <w:p w14:paraId="666DE5C8" w14:textId="2282FF0D" w:rsidR="00BA6CC8" w:rsidRPr="00112EA5" w:rsidRDefault="00BA6CC8" w:rsidP="00BA6CC8">
                            <w:pPr>
                              <w:spacing w:line="240" w:lineRule="auto"/>
                              <w:jc w:val="center"/>
                              <w:rPr>
                                <w:rFonts w:asciiTheme="majorBidi" w:hAnsiTheme="majorBidi" w:cstheme="majorBidi"/>
                                <w:sz w:val="20"/>
                                <w:lang w:val="en-US"/>
                              </w:rPr>
                            </w:pPr>
                            <w:r w:rsidRPr="00112EA5">
                              <w:rPr>
                                <w:rFonts w:asciiTheme="majorBidi" w:hAnsiTheme="majorBidi" w:cstheme="majorBidi"/>
                                <w:sz w:val="20"/>
                                <w:lang w:val="en-US"/>
                              </w:rPr>
                              <w:t>October</w:t>
                            </w:r>
                            <w:r w:rsidR="006A35FB" w:rsidRPr="00112EA5">
                              <w:rPr>
                                <w:rFonts w:asciiTheme="majorBidi" w:hAnsiTheme="majorBidi" w:cstheme="majorBidi"/>
                                <w:sz w:val="20"/>
                                <w:lang w:val="en-US"/>
                              </w:rPr>
                              <w:t xml:space="preserve">, </w:t>
                            </w:r>
                            <w:r w:rsidRPr="00112EA5">
                              <w:rPr>
                                <w:rFonts w:asciiTheme="majorBidi" w:hAnsiTheme="majorBidi" w:cstheme="majorBidi"/>
                                <w:sz w:val="20"/>
                                <w:lang w:val="en-US"/>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D658B" id="_x0000_t202" coordsize="21600,21600" o:spt="202" path="m,l,21600r21600,l21600,xe">
                <v:stroke joinstyle="miter"/>
                <v:path gradientshapeok="t" o:connecttype="rect"/>
              </v:shapetype>
              <v:shape id="مربع نص 2" o:spid="_x0000_s1026" type="#_x0000_t202" style="position:absolute;left:0;text-align:left;margin-left:20.5pt;margin-top:.2pt;width:74pt;height:106pt;flip:x;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" stroked="f">
                <v:textbox>
                  <w:txbxContent>
                    <w:p w14:paraId="597B19CA" w14:textId="17E8F13D" w:rsidR="00112EA5" w:rsidRPr="00112EA5" w:rsidRDefault="009B1A2B" w:rsidP="00C71EF0">
                      <w:pPr>
                        <w:jc w:val="center"/>
                        <w:rPr>
                          <w:rFonts w:asciiTheme="majorBidi" w:hAnsiTheme="majorBidi" w:cstheme="majorBidi"/>
                          <w:sz w:val="18"/>
                          <w:szCs w:val="18"/>
                          <w:rtl/>
                        </w:rPr>
                      </w:pPr>
                      <w:r>
                        <w:rPr>
                          <w:rFonts w:asciiTheme="majorBidi" w:hAnsiTheme="majorBidi" w:cstheme="majorBidi"/>
                          <w:noProof/>
                          <w:sz w:val="18"/>
                          <w:szCs w:val="18"/>
                          <w:rtl/>
                          <w:lang w:val="ar-SA"/>
                        </w:rPr>
                        <w:drawing>
                          <wp:inline distT="0" distB="0" distL="0" distR="0" wp14:anchorId="5E7B6E86" wp14:editId="015E197C">
                            <wp:extent cx="748030" cy="748665"/>
                            <wp:effectExtent l="0" t="0" r="0" b="0"/>
                            <wp:docPr id="1937026161" name="صورة 193702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3502" name="صورة 1967643502"/>
                                    <pic:cNvPicPr/>
                                  </pic:nvPicPr>
                                  <pic:blipFill>
                                    <a:blip r:embed="rId8">
                                      <a:extLst>
                                        <a:ext uri="{28A0092B-C50C-407E-A947-70E740481C1C}">
                                          <a14:useLocalDpi xmlns:a14="http://schemas.microsoft.com/office/drawing/2010/main" val="0"/>
                                        </a:ext>
                                      </a:extLst>
                                    </a:blip>
                                    <a:stretch>
                                      <a:fillRect/>
                                    </a:stretch>
                                  </pic:blipFill>
                                  <pic:spPr>
                                    <a:xfrm>
                                      <a:off x="0" y="0"/>
                                      <a:ext cx="748030" cy="748665"/>
                                    </a:xfrm>
                                    <a:prstGeom prst="rect">
                                      <a:avLst/>
                                    </a:prstGeom>
                                  </pic:spPr>
                                </pic:pic>
                              </a:graphicData>
                            </a:graphic>
                          </wp:inline>
                        </w:drawing>
                      </w:r>
                    </w:p>
                    <w:p w14:paraId="5A03FF81" w14:textId="43434FAB" w:rsidR="00BA6CC8" w:rsidRPr="00112EA5" w:rsidRDefault="00112EA5" w:rsidP="00C71EF0">
                      <w:pPr>
                        <w:jc w:val="center"/>
                        <w:rPr>
                          <w:rFonts w:asciiTheme="majorBidi" w:hAnsiTheme="majorBidi" w:cstheme="majorBidi"/>
                          <w:sz w:val="20"/>
                          <w:rtl/>
                        </w:rPr>
                      </w:pPr>
                      <w:r w:rsidRPr="00112EA5">
                        <w:rPr>
                          <w:rFonts w:asciiTheme="majorBidi" w:hAnsiTheme="majorBidi" w:cstheme="majorBidi" w:hint="cs"/>
                          <w:b/>
                          <w:bCs/>
                          <w:sz w:val="20"/>
                          <w:rtl/>
                        </w:rPr>
                        <w:t>17</w:t>
                      </w:r>
                      <w:r w:rsidRPr="00112EA5">
                        <w:rPr>
                          <w:rFonts w:asciiTheme="majorBidi" w:hAnsiTheme="majorBidi" w:cstheme="majorBidi" w:hint="cs"/>
                          <w:sz w:val="20"/>
                          <w:rtl/>
                        </w:rPr>
                        <w:t>،</w:t>
                      </w:r>
                      <w:r w:rsidR="00C71EF0" w:rsidRPr="00112EA5">
                        <w:rPr>
                          <w:rFonts w:asciiTheme="majorBidi" w:hAnsiTheme="majorBidi" w:cstheme="majorBidi"/>
                          <w:sz w:val="20"/>
                          <w:rtl/>
                        </w:rPr>
                        <w:t xml:space="preserve"> </w:t>
                      </w:r>
                      <w:r w:rsidR="00C71EF0" w:rsidRPr="00112EA5">
                        <w:rPr>
                          <w:rFonts w:asciiTheme="majorBidi" w:hAnsiTheme="majorBidi" w:cstheme="majorBidi"/>
                          <w:b/>
                          <w:bCs/>
                          <w:sz w:val="20"/>
                          <w:rtl/>
                        </w:rPr>
                        <w:t>(2)</w:t>
                      </w:r>
                      <w:r w:rsidR="00C71EF0" w:rsidRPr="00112EA5">
                        <w:rPr>
                          <w:rFonts w:asciiTheme="majorBidi" w:hAnsiTheme="majorBidi" w:cstheme="majorBidi"/>
                          <w:sz w:val="20"/>
                          <w:rtl/>
                        </w:rPr>
                        <w:t>، ربيع الثاني، 1445</w:t>
                      </w:r>
                      <w:r w:rsidR="00BA6CC8" w:rsidRPr="00112EA5">
                        <w:rPr>
                          <w:rFonts w:asciiTheme="majorBidi" w:hAnsiTheme="majorBidi" w:cstheme="majorBidi"/>
                          <w:sz w:val="20"/>
                          <w:rtl/>
                        </w:rPr>
                        <w:t xml:space="preserve"> </w:t>
                      </w:r>
                    </w:p>
                    <w:p w14:paraId="666DE5C8" w14:textId="2282FF0D" w:rsidR="00BA6CC8" w:rsidRPr="00112EA5" w:rsidRDefault="00BA6CC8" w:rsidP="00BA6CC8">
                      <w:pPr>
                        <w:spacing w:line="240" w:lineRule="auto"/>
                        <w:jc w:val="center"/>
                        <w:rPr>
                          <w:rFonts w:asciiTheme="majorBidi" w:hAnsiTheme="majorBidi" w:cstheme="majorBidi"/>
                          <w:sz w:val="20"/>
                          <w:lang w:val="en-US"/>
                        </w:rPr>
                      </w:pPr>
                      <w:r w:rsidRPr="00112EA5">
                        <w:rPr>
                          <w:rFonts w:asciiTheme="majorBidi" w:hAnsiTheme="majorBidi" w:cstheme="majorBidi"/>
                          <w:sz w:val="20"/>
                          <w:lang w:val="en-US"/>
                        </w:rPr>
                        <w:t>October</w:t>
                      </w:r>
                      <w:r w:rsidR="006A35FB" w:rsidRPr="00112EA5">
                        <w:rPr>
                          <w:rFonts w:asciiTheme="majorBidi" w:hAnsiTheme="majorBidi" w:cstheme="majorBidi"/>
                          <w:sz w:val="20"/>
                          <w:lang w:val="en-US"/>
                        </w:rPr>
                        <w:t xml:space="preserve">, </w:t>
                      </w:r>
                      <w:r w:rsidRPr="00112EA5">
                        <w:rPr>
                          <w:rFonts w:asciiTheme="majorBidi" w:hAnsiTheme="majorBidi" w:cstheme="majorBidi"/>
                          <w:sz w:val="20"/>
                          <w:lang w:val="en-US"/>
                        </w:rPr>
                        <w:t>2023</w:t>
                      </w:r>
                    </w:p>
                  </w:txbxContent>
                </v:textbox>
                <w10:wrap type="square" anchorx="page"/>
              </v:shape>
            </w:pict>
          </mc:Fallback>
        </mc:AlternateContent>
      </w:r>
      <w:r w:rsidR="003F44C6">
        <w:rPr>
          <w:rFonts w:eastAsia="Times New Roman"/>
          <w:noProof/>
          <w:color w:val="000000"/>
          <w:sz w:val="16"/>
          <w:szCs w:val="16"/>
          <w:rtl/>
          <w:lang w:val="ar-SA"/>
        </w:rPr>
        <mc:AlternateContent>
          <mc:Choice Requires="wps">
            <w:drawing>
              <wp:anchor distT="0" distB="0" distL="114300" distR="114300" simplePos="0" relativeHeight="251681792" behindDoc="0" locked="0" layoutInCell="1" allowOverlap="1" wp14:anchorId="0DD9648E" wp14:editId="094C8103">
                <wp:simplePos x="0" y="0"/>
                <wp:positionH relativeFrom="column">
                  <wp:posOffset>5758815</wp:posOffset>
                </wp:positionH>
                <wp:positionV relativeFrom="paragraph">
                  <wp:posOffset>-416560</wp:posOffset>
                </wp:positionV>
                <wp:extent cx="977900" cy="355600"/>
                <wp:effectExtent l="0" t="0" r="0" b="6350"/>
                <wp:wrapNone/>
                <wp:docPr id="594992004" name="مربع نص 2"/>
                <wp:cNvGraphicFramePr/>
                <a:graphic xmlns:a="http://schemas.openxmlformats.org/drawingml/2006/main">
                  <a:graphicData uri="http://schemas.microsoft.com/office/word/2010/wordprocessingShape">
                    <wps:wsp>
                      <wps:cNvSpPr txBox="1"/>
                      <wps:spPr>
                        <a:xfrm>
                          <a:off x="0" y="0"/>
                          <a:ext cx="977900" cy="355600"/>
                        </a:xfrm>
                        <a:prstGeom prst="rect">
                          <a:avLst/>
                        </a:prstGeom>
                        <a:solidFill>
                          <a:schemeClr val="lt1"/>
                        </a:solidFill>
                        <a:ln w="6350">
                          <a:noFill/>
                        </a:ln>
                      </wps:spPr>
                      <wps:txbx>
                        <w:txbxContent>
                          <w:p w14:paraId="12D0BC00" w14:textId="77A77955" w:rsidR="003F44C6" w:rsidRDefault="003F44C6" w:rsidP="003F44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648E" id="_x0000_s1027" type="#_x0000_t202" style="position:absolute;left:0;text-align:left;margin-left:453.45pt;margin-top:-32.8pt;width:77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LQIAAFo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" fillcolor="white [3201]" stroked="f" strokeweight=".5pt">
                <v:textbox>
                  <w:txbxContent>
                    <w:p w14:paraId="12D0BC00" w14:textId="77A77955" w:rsidR="003F44C6" w:rsidRDefault="003F44C6" w:rsidP="003F44C6">
                      <w:pPr>
                        <w:jc w:val="center"/>
                      </w:pPr>
                    </w:p>
                  </w:txbxContent>
                </v:textbox>
              </v:shape>
            </w:pict>
          </mc:Fallback>
        </mc:AlternateContent>
      </w:r>
      <w:r w:rsidR="00433022" w:rsidRPr="00433022">
        <w:rPr>
          <w:rFonts w:ascii="Traditional Arabic" w:hAnsi="Traditional Arabic" w:cs="Traditional Arabic" w:hint="cs"/>
          <w:b/>
          <w:bCs/>
          <w:sz w:val="36"/>
          <w:szCs w:val="36"/>
          <w:rtl/>
        </w:rPr>
        <w:t xml:space="preserve"> </w:t>
      </w:r>
      <w:permStart w:id="1439312169" w:edGrp="everyone"/>
      <w:r w:rsidR="00546830" w:rsidRPr="00451038">
        <w:rPr>
          <w:rFonts w:eastAsia="Times New Roman"/>
          <w:b/>
          <w:bCs/>
          <w:color w:val="000000"/>
          <w:sz w:val="28"/>
          <w:szCs w:val="28"/>
        </w:rPr>
        <w:t>Click here, type the title of your manuscript: Capitalize the first letter</w:t>
      </w:r>
    </w:p>
    <w:p w14:paraId="07FA7DD8" w14:textId="68C5AA63" w:rsidR="00546830" w:rsidRPr="00546830" w:rsidRDefault="00546830" w:rsidP="00546830">
      <w:pPr>
        <w:pBdr>
          <w:top w:val="nil"/>
          <w:left w:val="nil"/>
          <w:bottom w:val="nil"/>
          <w:right w:val="nil"/>
          <w:between w:val="nil"/>
        </w:pBdr>
        <w:spacing w:line="240" w:lineRule="auto"/>
        <w:jc w:val="center"/>
        <w:rPr>
          <w:rFonts w:eastAsia="Times New Roman"/>
          <w:color w:val="000000"/>
          <w:szCs w:val="22"/>
        </w:rPr>
      </w:pPr>
      <w:r w:rsidRPr="000B13F2">
        <w:rPr>
          <w:rFonts w:eastAsia="Times New Roman"/>
          <w:color w:val="000000"/>
          <w:sz w:val="24"/>
          <w:szCs w:val="24"/>
        </w:rPr>
        <w:t>First Author</w:t>
      </w:r>
      <w:r w:rsidRPr="00B865C7">
        <w:rPr>
          <w:rStyle w:val="FootnoteReference"/>
          <w:rFonts w:ascii="Sakkal Majalla" w:hAnsi="Sakkal Majalla" w:cs="Sakkal Majalla"/>
          <w:sz w:val="28"/>
          <w:szCs w:val="28"/>
        </w:rPr>
        <w:footnoteReference w:customMarkFollows="1" w:id="1"/>
        <w:sym w:font="Symbol" w:char="F02A"/>
      </w:r>
      <w:r>
        <w:rPr>
          <w:rFonts w:eastAsia="Times New Roman"/>
          <w:color w:val="000000"/>
          <w:szCs w:val="22"/>
        </w:rPr>
        <w:t xml:space="preserve"> </w:t>
      </w:r>
      <w:r w:rsidR="000B13F2">
        <w:rPr>
          <w:rFonts w:eastAsia="Times New Roman" w:hint="cs"/>
          <w:color w:val="000000"/>
          <w:szCs w:val="22"/>
          <w:vertAlign w:val="superscript"/>
          <w:rtl/>
        </w:rPr>
        <w:t>1</w:t>
      </w:r>
      <w:r>
        <w:rPr>
          <w:rFonts w:eastAsia="Times New Roman"/>
          <w:color w:val="000000"/>
          <w:szCs w:val="22"/>
        </w:rPr>
        <w:t xml:space="preserve">  </w:t>
      </w:r>
      <w:r>
        <w:rPr>
          <w:rFonts w:eastAsia="Times New Roman"/>
          <w:noProof/>
          <w:color w:val="000000"/>
          <w:szCs w:val="22"/>
          <w:lang w:val="en-US"/>
        </w:rPr>
        <w:drawing>
          <wp:inline distT="0" distB="0" distL="0" distR="0" wp14:anchorId="1F1432B6" wp14:editId="64EA2C48">
            <wp:extent cx="237600" cy="237600"/>
            <wp:effectExtent l="0" t="0" r="0" b="0"/>
            <wp:docPr id="10" name="image1.png" descr="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küçük resim içeren bir resim&#10;&#10;Açıklama otomatik olarak oluşturuldu"/>
                    <pic:cNvPicPr preferRelativeResize="0"/>
                  </pic:nvPicPr>
                  <pic:blipFill>
                    <a:blip r:embed="rId9"/>
                    <a:srcRect/>
                    <a:stretch>
                      <a:fillRect/>
                    </a:stretch>
                  </pic:blipFill>
                  <pic:spPr>
                    <a:xfrm>
                      <a:off x="0" y="0"/>
                      <a:ext cx="237600" cy="237600"/>
                    </a:xfrm>
                    <a:prstGeom prst="rect">
                      <a:avLst/>
                    </a:prstGeom>
                    <a:ln/>
                  </pic:spPr>
                </pic:pic>
              </a:graphicData>
            </a:graphic>
          </wp:inline>
        </w:drawing>
      </w:r>
      <w:r>
        <w:rPr>
          <w:rFonts w:eastAsia="Times New Roman"/>
          <w:color w:val="000000"/>
          <w:szCs w:val="22"/>
        </w:rPr>
        <w:t xml:space="preserve">, </w:t>
      </w:r>
      <w:r w:rsidRPr="000B13F2">
        <w:rPr>
          <w:rFonts w:eastAsia="Times New Roman"/>
          <w:color w:val="000000"/>
          <w:sz w:val="24"/>
          <w:szCs w:val="24"/>
        </w:rPr>
        <w:t>Second Author</w:t>
      </w:r>
      <w:r>
        <w:rPr>
          <w:rFonts w:eastAsia="Times New Roman"/>
          <w:color w:val="000000"/>
          <w:szCs w:val="22"/>
        </w:rPr>
        <w:t xml:space="preserve"> </w:t>
      </w:r>
      <w:r w:rsidR="000B13F2">
        <w:rPr>
          <w:rFonts w:eastAsia="Times New Roman" w:hint="cs"/>
          <w:color w:val="000000"/>
          <w:szCs w:val="22"/>
          <w:vertAlign w:val="superscript"/>
          <w:rtl/>
        </w:rPr>
        <w:t>2</w:t>
      </w:r>
      <w:r>
        <w:rPr>
          <w:rFonts w:eastAsia="Times New Roman"/>
          <w:color w:val="000000"/>
          <w:szCs w:val="22"/>
          <w:vertAlign w:val="superscript"/>
        </w:rPr>
        <w:t xml:space="preserve"> </w:t>
      </w:r>
      <w:r>
        <w:rPr>
          <w:rFonts w:eastAsia="Times New Roman"/>
          <w:noProof/>
          <w:color w:val="000000"/>
          <w:szCs w:val="22"/>
          <w:lang w:val="en-US"/>
        </w:rPr>
        <w:drawing>
          <wp:inline distT="0" distB="0" distL="0" distR="0" wp14:anchorId="06B1C0E5" wp14:editId="6C41B288">
            <wp:extent cx="237600" cy="237600"/>
            <wp:effectExtent l="0" t="0" r="0" b="0"/>
            <wp:docPr id="12" name="image1.png" descr="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küçük resim içeren bir resim&#10;&#10;Açıklama otomatik olarak oluşturuldu"/>
                    <pic:cNvPicPr preferRelativeResize="0"/>
                  </pic:nvPicPr>
                  <pic:blipFill>
                    <a:blip r:embed="rId9"/>
                    <a:srcRect/>
                    <a:stretch>
                      <a:fillRect/>
                    </a:stretch>
                  </pic:blipFill>
                  <pic:spPr>
                    <a:xfrm>
                      <a:off x="0" y="0"/>
                      <a:ext cx="237600" cy="237600"/>
                    </a:xfrm>
                    <a:prstGeom prst="rect">
                      <a:avLst/>
                    </a:prstGeom>
                    <a:ln/>
                  </pic:spPr>
                </pic:pic>
              </a:graphicData>
            </a:graphic>
          </wp:inline>
        </w:drawing>
      </w:r>
      <w:r>
        <w:rPr>
          <w:rFonts w:eastAsia="Times New Roman"/>
          <w:color w:val="000000"/>
          <w:szCs w:val="22"/>
          <w:vertAlign w:val="superscript"/>
        </w:rPr>
        <w:t xml:space="preserve"> </w:t>
      </w:r>
    </w:p>
    <w:p w14:paraId="64186940" w14:textId="1ACB7C46" w:rsidR="00546830" w:rsidRPr="000B13F2" w:rsidRDefault="000B13F2" w:rsidP="00546830">
      <w:pPr>
        <w:pBdr>
          <w:top w:val="nil"/>
          <w:left w:val="nil"/>
          <w:bottom w:val="nil"/>
          <w:right w:val="nil"/>
          <w:between w:val="nil"/>
        </w:pBdr>
        <w:spacing w:line="200" w:lineRule="auto"/>
        <w:jc w:val="center"/>
        <w:rPr>
          <w:rFonts w:eastAsia="Times New Roman"/>
          <w:i/>
          <w:color w:val="000000"/>
          <w:sz w:val="20"/>
        </w:rPr>
      </w:pPr>
      <w:r w:rsidRPr="000B13F2">
        <w:rPr>
          <w:rFonts w:eastAsia="Times New Roman" w:hint="cs"/>
          <w:i/>
          <w:color w:val="000000"/>
          <w:sz w:val="20"/>
          <w:vertAlign w:val="superscript"/>
          <w:rtl/>
        </w:rPr>
        <w:t>1</w:t>
      </w:r>
      <w:r w:rsidR="00546830" w:rsidRPr="000B13F2">
        <w:rPr>
          <w:rFonts w:eastAsia="Times New Roman"/>
          <w:i/>
          <w:color w:val="000000"/>
          <w:sz w:val="20"/>
        </w:rPr>
        <w:t xml:space="preserve"> Affiliation, City, Country</w:t>
      </w:r>
    </w:p>
    <w:p w14:paraId="178AB8EF" w14:textId="2E3CFFBD" w:rsidR="00546830" w:rsidRPr="004A7223" w:rsidRDefault="000B13F2" w:rsidP="00546830">
      <w:pPr>
        <w:pBdr>
          <w:top w:val="nil"/>
          <w:left w:val="nil"/>
          <w:bottom w:val="nil"/>
          <w:right w:val="nil"/>
          <w:between w:val="nil"/>
        </w:pBdr>
        <w:spacing w:line="200" w:lineRule="auto"/>
        <w:jc w:val="center"/>
        <w:rPr>
          <w:rFonts w:eastAsia="Times New Roman"/>
          <w:i/>
          <w:color w:val="000000"/>
          <w:sz w:val="20"/>
        </w:rPr>
      </w:pPr>
      <w:r>
        <w:rPr>
          <w:rFonts w:eastAsia="Times New Roman" w:hint="cs"/>
          <w:i/>
          <w:color w:val="000000"/>
          <w:sz w:val="16"/>
          <w:szCs w:val="16"/>
          <w:vertAlign w:val="superscript"/>
          <w:rtl/>
        </w:rPr>
        <w:t>2</w:t>
      </w:r>
      <w:r w:rsidR="00546830">
        <w:rPr>
          <w:rFonts w:eastAsia="Times New Roman"/>
          <w:i/>
          <w:color w:val="000000"/>
          <w:sz w:val="16"/>
          <w:szCs w:val="16"/>
        </w:rPr>
        <w:t xml:space="preserve"> </w:t>
      </w:r>
      <w:r w:rsidR="00546830" w:rsidRPr="004A7223">
        <w:rPr>
          <w:rFonts w:eastAsia="Times New Roman"/>
          <w:i/>
          <w:color w:val="000000"/>
          <w:sz w:val="20"/>
        </w:rPr>
        <w:t>Affiliation, City, Country</w:t>
      </w:r>
    </w:p>
    <w:p w14:paraId="79D268A0" w14:textId="75F1C612" w:rsidR="00EA3012" w:rsidRPr="00D62A44" w:rsidRDefault="00D76421" w:rsidP="00D76421">
      <w:pPr>
        <w:pStyle w:val="a"/>
        <w:tabs>
          <w:tab w:val="center" w:pos="4379"/>
          <w:tab w:val="left" w:pos="5280"/>
        </w:tabs>
        <w:spacing w:line="240" w:lineRule="auto"/>
        <w:contextualSpacing/>
        <w:jc w:val="left"/>
        <w:rPr>
          <w:rFonts w:ascii="Sakkal Majalla" w:hAnsi="Sakkal Majalla" w:cs="Sakkal Majalla"/>
          <w:sz w:val="28"/>
          <w:szCs w:val="28"/>
          <w:rtl/>
        </w:rPr>
      </w:pPr>
      <w:r w:rsidRPr="004A7223">
        <w:rPr>
          <w:rFonts w:ascii="Sakkal Majalla" w:hAnsi="Sakkal Majalla" w:cs="Sakkal Majalla"/>
          <w:sz w:val="20"/>
          <w:szCs w:val="20"/>
          <w:rtl/>
        </w:rPr>
        <w:tab/>
      </w:r>
      <w:r>
        <w:rPr>
          <w:rFonts w:ascii="Sakkal Majalla" w:hAnsi="Sakkal Majalla" w:cs="Sakkal Majalla"/>
          <w:sz w:val="28"/>
          <w:szCs w:val="28"/>
          <w:rtl/>
        </w:rPr>
        <w:tab/>
      </w:r>
      <w:r>
        <w:rPr>
          <w:rFonts w:ascii="Sakkal Majalla" w:hAnsi="Sakkal Majalla" w:cs="Sakkal Majalla"/>
          <w:sz w:val="28"/>
          <w:szCs w:val="28"/>
          <w:rtl/>
        </w:rPr>
        <w:tab/>
      </w:r>
    </w:p>
    <w:p w14:paraId="2FD5DBE0" w14:textId="5748A828" w:rsidR="00433022" w:rsidRPr="0047089A" w:rsidRDefault="00D64C96" w:rsidP="0047089A">
      <w:pPr>
        <w:spacing w:after="40"/>
        <w:rPr>
          <w:sz w:val="16"/>
          <w:szCs w:val="16"/>
        </w:rPr>
      </w:pPr>
      <w:r w:rsidRPr="000366E6">
        <w:rPr>
          <w:noProof/>
          <w:szCs w:val="22"/>
          <w14:ligatures w14:val="standardContextual"/>
        </w:rPr>
        <mc:AlternateContent>
          <mc:Choice Requires="wps">
            <w:drawing>
              <wp:anchor distT="0" distB="0" distL="114300" distR="114300" simplePos="0" relativeHeight="251678720" behindDoc="0" locked="0" layoutInCell="1" allowOverlap="1" wp14:anchorId="2258B97B" wp14:editId="74572938">
                <wp:simplePos x="0" y="0"/>
                <wp:positionH relativeFrom="column">
                  <wp:posOffset>2888468</wp:posOffset>
                </wp:positionH>
                <wp:positionV relativeFrom="paragraph">
                  <wp:posOffset>384729</wp:posOffset>
                </wp:positionV>
                <wp:extent cx="0" cy="3615316"/>
                <wp:effectExtent l="0" t="0" r="38100" b="23495"/>
                <wp:wrapNone/>
                <wp:docPr id="872124225" name="رابط مستقيم 1"/>
                <wp:cNvGraphicFramePr/>
                <a:graphic xmlns:a="http://schemas.openxmlformats.org/drawingml/2006/main">
                  <a:graphicData uri="http://schemas.microsoft.com/office/word/2010/wordprocessingShape">
                    <wps:wsp>
                      <wps:cNvCnPr/>
                      <wps:spPr>
                        <a:xfrm flipH="1" flipV="1">
                          <a:off x="0" y="0"/>
                          <a:ext cx="0" cy="3615316"/>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6AAC0" id="رابط مستقيم 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5pt,30.3pt" to="227.45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" strokecolor="black [3200]" strokeweight="1.5pt">
                <v:stroke joinstyle="miter"/>
              </v:line>
            </w:pict>
          </mc:Fallback>
        </mc:AlternateContent>
      </w:r>
      <w:r w:rsidRPr="000366E6">
        <w:rPr>
          <w:noProof/>
          <w:szCs w:val="22"/>
        </w:rPr>
        <mc:AlternateContent>
          <mc:Choice Requires="wps">
            <w:drawing>
              <wp:anchor distT="0" distB="0" distL="114300" distR="114300" simplePos="0" relativeHeight="251685888" behindDoc="1" locked="0" layoutInCell="1" allowOverlap="1" wp14:anchorId="04E114E0" wp14:editId="415CB541">
                <wp:simplePos x="0" y="0"/>
                <wp:positionH relativeFrom="margin">
                  <wp:posOffset>2910484</wp:posOffset>
                </wp:positionH>
                <wp:positionV relativeFrom="paragraph">
                  <wp:posOffset>304800</wp:posOffset>
                </wp:positionV>
                <wp:extent cx="3162300" cy="3943350"/>
                <wp:effectExtent l="0" t="0" r="0" b="0"/>
                <wp:wrapSquare wrapText="bothSides"/>
                <wp:docPr id="4" name="مربع نص 4"/>
                <wp:cNvGraphicFramePr/>
                <a:graphic xmlns:a="http://schemas.openxmlformats.org/drawingml/2006/main">
                  <a:graphicData uri="http://schemas.microsoft.com/office/word/2010/wordprocessingShape">
                    <wps:wsp>
                      <wps:cNvSpPr txBox="1"/>
                      <wps:spPr>
                        <a:xfrm>
                          <a:off x="0" y="0"/>
                          <a:ext cx="3162300" cy="3943350"/>
                        </a:xfrm>
                        <a:prstGeom prst="rect">
                          <a:avLst/>
                        </a:prstGeom>
                        <a:noFill/>
                        <a:ln w="6350">
                          <a:noFill/>
                        </a:ln>
                      </wps:spPr>
                      <wps:txbx>
                        <w:txbxContent>
                          <w:p w14:paraId="6F28D71A" w14:textId="77777777" w:rsidR="00D64C96" w:rsidRPr="00E73A03" w:rsidRDefault="00D64C96" w:rsidP="00D64C96">
                            <w:pPr>
                              <w:pStyle w:val="a1"/>
                              <w:contextualSpacing/>
                              <w:jc w:val="both"/>
                              <w:rPr>
                                <w:bCs/>
                                <w:szCs w:val="24"/>
                                <w:rtl/>
                              </w:rPr>
                            </w:pPr>
                            <w:permStart w:id="1035681507" w:edGrp="everyone"/>
                            <w:r w:rsidRPr="00E73A03">
                              <w:rPr>
                                <w:bCs/>
                                <w:szCs w:val="24"/>
                                <w:rtl/>
                              </w:rPr>
                              <w:t>الملخص</w:t>
                            </w:r>
                          </w:p>
                          <w:p w14:paraId="0CD0F124" w14:textId="77777777" w:rsidR="00D64C96" w:rsidRDefault="00D64C96" w:rsidP="00D64C96">
                            <w:pPr>
                              <w:pStyle w:val="BodyText2"/>
                              <w:bidi/>
                              <w:spacing w:line="240" w:lineRule="auto"/>
                              <w:contextualSpacing/>
                              <w:jc w:val="both"/>
                              <w:rPr>
                                <w:rFonts w:ascii="Traditional Arabic" w:hAnsi="Traditional Arabic"/>
                                <w:sz w:val="24"/>
                                <w:szCs w:val="24"/>
                                <w:rtl/>
                              </w:rPr>
                            </w:pP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 xml:space="preserve">. </w:t>
                            </w: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w:t>
                            </w:r>
                            <w:r w:rsidRPr="000B13F2">
                              <w:rPr>
                                <w:rFonts w:ascii="Traditional Arabic" w:hAnsi="Traditional Arabic" w:hint="cs"/>
                                <w:sz w:val="24"/>
                                <w:szCs w:val="24"/>
                                <w:rtl/>
                              </w:rPr>
                              <w:t xml:space="preserve"> </w:t>
                            </w: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w:t>
                            </w:r>
                          </w:p>
                          <w:p w14:paraId="46BFACBF" w14:textId="77777777" w:rsidR="00D64C96" w:rsidRPr="00697C0F" w:rsidRDefault="00D64C96" w:rsidP="00D64C96">
                            <w:pPr>
                              <w:pStyle w:val="BodyText2"/>
                              <w:bidi/>
                              <w:spacing w:line="240" w:lineRule="auto"/>
                              <w:contextualSpacing/>
                              <w:jc w:val="both"/>
                              <w:rPr>
                                <w:rFonts w:ascii="Traditional Arabic" w:hAnsi="Traditional Arabic"/>
                                <w:b/>
                                <w:bCs/>
                                <w:sz w:val="24"/>
                                <w:szCs w:val="24"/>
                              </w:rPr>
                            </w:pPr>
                            <w:r w:rsidRPr="00697C0F">
                              <w:rPr>
                                <w:rFonts w:ascii="Traditional Arabic" w:hAnsi="Traditional Arabic"/>
                                <w:b/>
                                <w:bCs/>
                                <w:sz w:val="24"/>
                                <w:szCs w:val="24"/>
                                <w:rtl/>
                              </w:rPr>
                              <w:t>الكلمات المفتاحية:</w:t>
                            </w:r>
                            <w:r>
                              <w:rPr>
                                <w:rFonts w:ascii="Traditional Arabic" w:hAnsi="Traditional Arabic" w:hint="cs"/>
                                <w:b/>
                                <w:bCs/>
                                <w:sz w:val="24"/>
                                <w:szCs w:val="24"/>
                                <w:rtl/>
                              </w:rPr>
                              <w:t xml:space="preserve"> </w:t>
                            </w:r>
                            <w:r w:rsidRPr="00546830">
                              <w:rPr>
                                <w:rFonts w:ascii="Traditional Arabic" w:hAnsi="Traditional Arabic" w:hint="cs"/>
                                <w:sz w:val="24"/>
                                <w:szCs w:val="24"/>
                                <w:rtl/>
                              </w:rPr>
                              <w:t>تترجم فيها الكلمات المفتاحية في المخلص باللغة الإنجليزية بشكل دقيق معتمدة على المقابل العربي المتداول في البحوث العربية.</w:t>
                            </w:r>
                            <w:permEnd w:id="10356815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14E0" id="مربع نص 4" o:spid="_x0000_s1028" type="#_x0000_t202" style="position:absolute;left:0;text-align:left;margin-left:229.15pt;margin-top:24pt;width:249pt;height:31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" filled="f" stroked="f" strokeweight=".5pt">
                <v:textbox>
                  <w:txbxContent>
                    <w:p w14:paraId="6F28D71A" w14:textId="77777777" w:rsidR="00D64C96" w:rsidRPr="00E73A03" w:rsidRDefault="00D64C96" w:rsidP="00D64C96">
                      <w:pPr>
                        <w:pStyle w:val="a1"/>
                        <w:contextualSpacing/>
                        <w:jc w:val="both"/>
                        <w:rPr>
                          <w:bCs/>
                          <w:szCs w:val="24"/>
                          <w:rtl/>
                        </w:rPr>
                      </w:pPr>
                      <w:permStart w:id="1035681507" w:edGrp="everyone"/>
                      <w:r w:rsidRPr="00E73A03">
                        <w:rPr>
                          <w:bCs/>
                          <w:szCs w:val="24"/>
                          <w:rtl/>
                        </w:rPr>
                        <w:t>الملخص</w:t>
                      </w:r>
                    </w:p>
                    <w:p w14:paraId="0CD0F124" w14:textId="77777777" w:rsidR="00D64C96" w:rsidRDefault="00D64C96" w:rsidP="00D64C96">
                      <w:pPr>
                        <w:pStyle w:val="BodyText2"/>
                        <w:bidi/>
                        <w:spacing w:line="240" w:lineRule="auto"/>
                        <w:contextualSpacing/>
                        <w:jc w:val="both"/>
                        <w:rPr>
                          <w:rFonts w:ascii="Traditional Arabic" w:hAnsi="Traditional Arabic"/>
                          <w:sz w:val="24"/>
                          <w:szCs w:val="24"/>
                          <w:rtl/>
                        </w:rPr>
                      </w:pP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 xml:space="preserve">. </w:t>
                      </w: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w:t>
                      </w:r>
                      <w:r w:rsidRPr="000B13F2">
                        <w:rPr>
                          <w:rFonts w:ascii="Traditional Arabic" w:hAnsi="Traditional Arabic" w:hint="cs"/>
                          <w:sz w:val="24"/>
                          <w:szCs w:val="24"/>
                          <w:rtl/>
                        </w:rPr>
                        <w:t xml:space="preserve"> </w:t>
                      </w:r>
                      <w:r>
                        <w:rPr>
                          <w:rFonts w:ascii="Traditional Arabic" w:hAnsi="Traditional Arabic" w:hint="cs"/>
                          <w:sz w:val="24"/>
                          <w:szCs w:val="24"/>
                          <w:rtl/>
                        </w:rPr>
                        <w:t>ترجمة لل</w:t>
                      </w:r>
                      <w:r w:rsidRPr="00697C0F">
                        <w:rPr>
                          <w:rFonts w:ascii="Traditional Arabic" w:hAnsi="Traditional Arabic"/>
                          <w:sz w:val="24"/>
                          <w:szCs w:val="24"/>
                          <w:rtl/>
                        </w:rPr>
                        <w:t>ملخص باللغة العربية في حدود 150 كلمة</w:t>
                      </w:r>
                      <w:r>
                        <w:rPr>
                          <w:rFonts w:ascii="Traditional Arabic" w:hAnsi="Traditional Arabic"/>
                          <w:sz w:val="24"/>
                          <w:szCs w:val="24"/>
                        </w:rPr>
                        <w:t xml:space="preserve"> </w:t>
                      </w:r>
                      <w:r>
                        <w:rPr>
                          <w:rFonts w:ascii="Traditional Arabic" w:hAnsi="Traditional Arabic" w:hint="cs"/>
                          <w:sz w:val="24"/>
                          <w:szCs w:val="24"/>
                          <w:rtl/>
                          <w:lang w:val="en-US"/>
                        </w:rPr>
                        <w:t xml:space="preserve">(والمساحة هنا مخصصة لهذا العدد، </w:t>
                      </w:r>
                      <w:r>
                        <w:rPr>
                          <w:rFonts w:ascii="Traditional Arabic" w:hAnsi="Traditional Arabic" w:hint="cs"/>
                          <w:sz w:val="24"/>
                          <w:szCs w:val="24"/>
                          <w:rtl/>
                        </w:rPr>
                        <w:t xml:space="preserve">سيرد أي </w:t>
                      </w:r>
                      <w:r w:rsidRPr="00697C0F">
                        <w:rPr>
                          <w:rFonts w:ascii="Traditional Arabic" w:hAnsi="Traditional Arabic"/>
                          <w:sz w:val="24"/>
                          <w:szCs w:val="24"/>
                          <w:rtl/>
                        </w:rPr>
                        <w:t>ملخص يتجاوز 150 كلمة</w:t>
                      </w:r>
                      <w:r>
                        <w:rPr>
                          <w:rFonts w:ascii="Traditional Arabic" w:hAnsi="Traditional Arabic" w:hint="cs"/>
                          <w:sz w:val="24"/>
                          <w:szCs w:val="24"/>
                          <w:rtl/>
                          <w:lang w:val="en-US"/>
                        </w:rPr>
                        <w:t>)</w:t>
                      </w:r>
                      <w:r w:rsidRPr="00697C0F">
                        <w:rPr>
                          <w:rFonts w:ascii="Traditional Arabic" w:hAnsi="Traditional Arabic"/>
                          <w:sz w:val="24"/>
                          <w:szCs w:val="24"/>
                          <w:rtl/>
                        </w:rPr>
                        <w:t>، في نصف الصفحة الأ</w:t>
                      </w:r>
                      <w:r>
                        <w:rPr>
                          <w:rFonts w:ascii="Traditional Arabic" w:hAnsi="Traditional Arabic" w:hint="cs"/>
                          <w:sz w:val="24"/>
                          <w:szCs w:val="24"/>
                          <w:rtl/>
                        </w:rPr>
                        <w:t>يسر</w:t>
                      </w:r>
                      <w:r w:rsidRPr="00697C0F">
                        <w:rPr>
                          <w:rFonts w:ascii="Traditional Arabic" w:hAnsi="Traditional Arabic"/>
                          <w:sz w:val="24"/>
                          <w:szCs w:val="24"/>
                          <w:rtl/>
                        </w:rPr>
                        <w:t xml:space="preserve"> بخط </w:t>
                      </w:r>
                      <w:proofErr w:type="spellStart"/>
                      <w:r w:rsidRPr="00697C0F">
                        <w:rPr>
                          <w:rFonts w:ascii="Traditional Arabic" w:hAnsi="Traditional Arabic"/>
                          <w:sz w:val="24"/>
                          <w:szCs w:val="24"/>
                        </w:rPr>
                        <w:t>Traditional</w:t>
                      </w:r>
                      <w:proofErr w:type="spellEnd"/>
                      <w:r w:rsidRPr="00697C0F">
                        <w:rPr>
                          <w:rFonts w:ascii="Traditional Arabic" w:hAnsi="Traditional Arabic"/>
                          <w:sz w:val="24"/>
                          <w:szCs w:val="24"/>
                        </w:rPr>
                        <w:t xml:space="preserve"> </w:t>
                      </w:r>
                      <w:proofErr w:type="spellStart"/>
                      <w:proofErr w:type="gramStart"/>
                      <w:r w:rsidRPr="00697C0F">
                        <w:rPr>
                          <w:rFonts w:ascii="Traditional Arabic" w:hAnsi="Traditional Arabic"/>
                          <w:sz w:val="24"/>
                          <w:szCs w:val="24"/>
                        </w:rPr>
                        <w:t>Arabic</w:t>
                      </w:r>
                      <w:proofErr w:type="spellEnd"/>
                      <w:r w:rsidRPr="00697C0F">
                        <w:rPr>
                          <w:rFonts w:ascii="Traditional Arabic" w:hAnsi="Traditional Arabic"/>
                          <w:sz w:val="24"/>
                          <w:szCs w:val="24"/>
                        </w:rPr>
                        <w:t xml:space="preserve"> </w:t>
                      </w:r>
                      <w:r w:rsidRPr="00697C0F">
                        <w:rPr>
                          <w:rFonts w:ascii="Traditional Arabic" w:hAnsi="Traditional Arabic"/>
                          <w:sz w:val="24"/>
                          <w:szCs w:val="24"/>
                          <w:rtl/>
                        </w:rPr>
                        <w:t xml:space="preserve"> </w:t>
                      </w:r>
                      <w:r w:rsidRPr="00697C0F">
                        <w:rPr>
                          <w:rFonts w:ascii="Traditional Arabic" w:hAnsi="Traditional Arabic"/>
                          <w:bCs/>
                          <w:sz w:val="24"/>
                          <w:szCs w:val="24"/>
                          <w:rtl/>
                        </w:rPr>
                        <w:t>(</w:t>
                      </w:r>
                      <w:proofErr w:type="gramEnd"/>
                      <w:r w:rsidRPr="00697C0F">
                        <w:rPr>
                          <w:rFonts w:ascii="Traditional Arabic" w:hAnsi="Traditional Arabic"/>
                          <w:sz w:val="24"/>
                          <w:szCs w:val="24"/>
                          <w:rtl/>
                        </w:rPr>
                        <w:t>حجم</w:t>
                      </w:r>
                      <w:r w:rsidRPr="00697C0F">
                        <w:rPr>
                          <w:rFonts w:ascii="Traditional Arabic" w:hAnsi="Traditional Arabic"/>
                          <w:sz w:val="24"/>
                          <w:szCs w:val="24"/>
                        </w:rPr>
                        <w:t>1</w:t>
                      </w:r>
                      <w:r>
                        <w:rPr>
                          <w:rFonts w:ascii="Traditional Arabic" w:hAnsi="Traditional Arabic"/>
                          <w:sz w:val="24"/>
                          <w:szCs w:val="24"/>
                        </w:rPr>
                        <w:t>2</w:t>
                      </w:r>
                      <w:r w:rsidRPr="00697C0F">
                        <w:rPr>
                          <w:rFonts w:ascii="Traditional Arabic" w:hAnsi="Traditional Arabic"/>
                          <w:sz w:val="24"/>
                          <w:szCs w:val="24"/>
                        </w:rPr>
                        <w:t xml:space="preserve"> </w:t>
                      </w:r>
                      <w:r w:rsidRPr="00697C0F">
                        <w:rPr>
                          <w:rFonts w:ascii="Traditional Arabic" w:hAnsi="Traditional Arabic"/>
                          <w:bCs/>
                          <w:sz w:val="24"/>
                          <w:szCs w:val="24"/>
                          <w:rtl/>
                        </w:rPr>
                        <w:t>)</w:t>
                      </w:r>
                      <w:r w:rsidRPr="00697C0F">
                        <w:rPr>
                          <w:rFonts w:ascii="Traditional Arabic" w:hAnsi="Traditional Arabic" w:hint="cs"/>
                          <w:bCs/>
                          <w:sz w:val="24"/>
                          <w:szCs w:val="24"/>
                          <w:rtl/>
                        </w:rPr>
                        <w:t xml:space="preserve"> </w:t>
                      </w:r>
                      <w:r w:rsidRPr="00697C0F">
                        <w:rPr>
                          <w:rFonts w:ascii="Traditional Arabic" w:hAnsi="Traditional Arabic" w:hint="cs"/>
                          <w:b/>
                          <w:sz w:val="24"/>
                          <w:szCs w:val="24"/>
                          <w:rtl/>
                        </w:rPr>
                        <w:t>عادي</w:t>
                      </w:r>
                      <w:r w:rsidRPr="00697C0F">
                        <w:rPr>
                          <w:rFonts w:ascii="Traditional Arabic" w:hAnsi="Traditional Arabic"/>
                          <w:bCs/>
                          <w:sz w:val="24"/>
                          <w:szCs w:val="24"/>
                          <w:rtl/>
                        </w:rPr>
                        <w:t xml:space="preserve">، </w:t>
                      </w:r>
                      <w:r w:rsidRPr="00697C0F">
                        <w:rPr>
                          <w:rFonts w:ascii="Traditional Arabic" w:hAnsi="Traditional Arabic"/>
                          <w:sz w:val="24"/>
                          <w:szCs w:val="24"/>
                          <w:rtl/>
                        </w:rPr>
                        <w:t>وتباعد الأسطر مفرد.</w:t>
                      </w:r>
                      <w:r w:rsidRPr="00697C0F">
                        <w:rPr>
                          <w:rFonts w:ascii="Traditional Arabic" w:hAnsi="Traditional Arabic"/>
                          <w:bCs/>
                          <w:sz w:val="24"/>
                          <w:szCs w:val="24"/>
                          <w:rtl/>
                        </w:rPr>
                        <w:t xml:space="preserve"> </w:t>
                      </w:r>
                      <w:r w:rsidRPr="00697C0F">
                        <w:rPr>
                          <w:rFonts w:ascii="Traditional Arabic" w:hAnsi="Traditional Arabic"/>
                          <w:sz w:val="24"/>
                          <w:szCs w:val="24"/>
                          <w:rtl/>
                        </w:rPr>
                        <w:t xml:space="preserve">يستعمل في كتابته الزمن المضارع </w:t>
                      </w:r>
                      <w:r>
                        <w:rPr>
                          <w:rFonts w:ascii="Traditional Arabic" w:hAnsi="Traditional Arabic" w:hint="cs"/>
                          <w:sz w:val="24"/>
                          <w:szCs w:val="24"/>
                          <w:rtl/>
                        </w:rPr>
                        <w:t>كما هو مستعمل باللغة الإنجليزية ومطبق في الملخص باللغة الإنجليزية</w:t>
                      </w:r>
                      <w:r w:rsidRPr="00697C0F">
                        <w:rPr>
                          <w:rFonts w:ascii="Traditional Arabic" w:hAnsi="Traditional Arabic"/>
                          <w:sz w:val="24"/>
                          <w:szCs w:val="24"/>
                          <w:rtl/>
                        </w:rPr>
                        <w:t>.</w:t>
                      </w:r>
                    </w:p>
                    <w:p w14:paraId="46BFACBF" w14:textId="77777777" w:rsidR="00D64C96" w:rsidRPr="00697C0F" w:rsidRDefault="00D64C96" w:rsidP="00D64C96">
                      <w:pPr>
                        <w:pStyle w:val="BodyText2"/>
                        <w:bidi/>
                        <w:spacing w:line="240" w:lineRule="auto"/>
                        <w:contextualSpacing/>
                        <w:jc w:val="both"/>
                        <w:rPr>
                          <w:rFonts w:ascii="Traditional Arabic" w:hAnsi="Traditional Arabic"/>
                          <w:b/>
                          <w:bCs/>
                          <w:sz w:val="24"/>
                          <w:szCs w:val="24"/>
                        </w:rPr>
                      </w:pPr>
                      <w:r w:rsidRPr="00697C0F">
                        <w:rPr>
                          <w:rFonts w:ascii="Traditional Arabic" w:hAnsi="Traditional Arabic"/>
                          <w:b/>
                          <w:bCs/>
                          <w:sz w:val="24"/>
                          <w:szCs w:val="24"/>
                          <w:rtl/>
                        </w:rPr>
                        <w:t>الكلمات المفتاحية:</w:t>
                      </w:r>
                      <w:r>
                        <w:rPr>
                          <w:rFonts w:ascii="Traditional Arabic" w:hAnsi="Traditional Arabic" w:hint="cs"/>
                          <w:b/>
                          <w:bCs/>
                          <w:sz w:val="24"/>
                          <w:szCs w:val="24"/>
                          <w:rtl/>
                        </w:rPr>
                        <w:t xml:space="preserve"> </w:t>
                      </w:r>
                      <w:r w:rsidRPr="00546830">
                        <w:rPr>
                          <w:rFonts w:ascii="Traditional Arabic" w:hAnsi="Traditional Arabic" w:hint="cs"/>
                          <w:sz w:val="24"/>
                          <w:szCs w:val="24"/>
                          <w:rtl/>
                        </w:rPr>
                        <w:t>تترجم فيها الكلمات المفتاحية في المخلص باللغة الإنجليزية بشكل دقيق معتمدة على المقابل العربي المتداول في البحوث العربية.</w:t>
                      </w:r>
                      <w:permEnd w:id="1035681507"/>
                    </w:p>
                  </w:txbxContent>
                </v:textbox>
                <w10:wrap type="square" anchorx="margin"/>
              </v:shape>
            </w:pict>
          </mc:Fallback>
        </mc:AlternateContent>
      </w:r>
    </w:p>
    <w:p w14:paraId="200FC521" w14:textId="6174CB85" w:rsidR="00CF4D75" w:rsidRDefault="00D64C96" w:rsidP="00204043">
      <w:pPr>
        <w:pStyle w:val="a0"/>
        <w:outlineLvl w:val="0"/>
        <w:rPr>
          <w:sz w:val="32"/>
          <w:szCs w:val="32"/>
          <w:rtl/>
        </w:rPr>
      </w:pPr>
      <w:r w:rsidRPr="000366E6">
        <w:rPr>
          <w:noProof/>
          <w:szCs w:val="22"/>
        </w:rPr>
        <mc:AlternateContent>
          <mc:Choice Requires="wps">
            <w:drawing>
              <wp:anchor distT="0" distB="0" distL="114300" distR="114300" simplePos="0" relativeHeight="251683840" behindDoc="1" locked="0" layoutInCell="1" allowOverlap="1" wp14:anchorId="0C2AF8AA" wp14:editId="4AAD3B02">
                <wp:simplePos x="0" y="0"/>
                <wp:positionH relativeFrom="margin">
                  <wp:posOffset>-278100</wp:posOffset>
                </wp:positionH>
                <wp:positionV relativeFrom="paragraph">
                  <wp:posOffset>200091</wp:posOffset>
                </wp:positionV>
                <wp:extent cx="3124200" cy="3394710"/>
                <wp:effectExtent l="0" t="0" r="0" b="0"/>
                <wp:wrapSquare wrapText="bothSides"/>
                <wp:docPr id="6" name="مربع نص 6"/>
                <wp:cNvGraphicFramePr/>
                <a:graphic xmlns:a="http://schemas.openxmlformats.org/drawingml/2006/main">
                  <a:graphicData uri="http://schemas.microsoft.com/office/word/2010/wordprocessingShape">
                    <wps:wsp>
                      <wps:cNvSpPr txBox="1"/>
                      <wps:spPr>
                        <a:xfrm>
                          <a:off x="0" y="0"/>
                          <a:ext cx="3124200" cy="3394710"/>
                        </a:xfrm>
                        <a:prstGeom prst="rect">
                          <a:avLst/>
                        </a:prstGeom>
                        <a:noFill/>
                        <a:ln w="6350">
                          <a:noFill/>
                        </a:ln>
                      </wps:spPr>
                      <wps:txbx>
                        <w:txbxContent>
                          <w:p w14:paraId="1B85E01A" w14:textId="77777777" w:rsidR="00D64C96" w:rsidRDefault="00D64C96" w:rsidP="00D64C96">
                            <w:pPr>
                              <w:rPr>
                                <w:rFonts w:asciiTheme="majorBidi" w:eastAsiaTheme="minorHAnsi" w:hAnsiTheme="majorBidi" w:cstheme="majorBidi"/>
                                <w:b/>
                                <w:bCs/>
                                <w:szCs w:val="22"/>
                                <w:rtl/>
                                <w:lang w:val="en-US"/>
                                <w14:textOutline w14:w="9525" w14:cap="rnd" w14:cmpd="sng" w14:algn="ctr">
                                  <w14:noFill/>
                                  <w14:prstDash w14:val="solid"/>
                                  <w14:bevel/>
                                </w14:textOutline>
                              </w:rPr>
                            </w:pPr>
                            <w:permStart w:id="551711835" w:edGrp="everyone"/>
                            <w:r w:rsidRPr="00905A83">
                              <w:rPr>
                                <w:rFonts w:asciiTheme="majorBidi" w:eastAsiaTheme="minorHAnsi" w:hAnsiTheme="majorBidi" w:cstheme="majorBidi"/>
                                <w:b/>
                                <w:bCs/>
                                <w:szCs w:val="22"/>
                                <w:lang w:val="en-US"/>
                                <w14:textOutline w14:w="9525" w14:cap="rnd" w14:cmpd="sng" w14:algn="ctr">
                                  <w14:noFill/>
                                  <w14:prstDash w14:val="solid"/>
                                  <w14:bevel/>
                                </w14:textOutline>
                              </w:rPr>
                              <w:t>Abstract</w:t>
                            </w:r>
                          </w:p>
                          <w:p w14:paraId="79F2FA44" w14:textId="77777777" w:rsidR="00D64C96" w:rsidRPr="00340D3B" w:rsidRDefault="00D64C96" w:rsidP="00D64C96">
                            <w:pPr>
                              <w:rPr>
                                <w:rFonts w:asciiTheme="majorBidi" w:eastAsiaTheme="minorHAnsi" w:hAnsiTheme="majorBidi" w:cstheme="majorBidi"/>
                                <w:b/>
                                <w:bCs/>
                                <w:sz w:val="2"/>
                                <w:szCs w:val="2"/>
                                <w:rtl/>
                                <w:lang w:val="en-US"/>
                                <w14:textOutline w14:w="9525" w14:cap="rnd" w14:cmpd="sng" w14:algn="ctr">
                                  <w14:noFill/>
                                  <w14:prstDash w14:val="solid"/>
                                  <w14:bevel/>
                                </w14:textOutline>
                              </w:rPr>
                            </w:pPr>
                          </w:p>
                          <w:p w14:paraId="79780513" w14:textId="77777777" w:rsidR="00D64C96" w:rsidRPr="00B44BFE" w:rsidRDefault="00D64C96" w:rsidP="00D64C96">
                            <w:pPr>
                              <w:rPr>
                                <w:szCs w:val="22"/>
                                <w14:textOutline w14:w="9525" w14:cap="rnd" w14:cmpd="sng" w14:algn="ctr">
                                  <w14:noFill/>
                                  <w14:prstDash w14:val="solid"/>
                                  <w14:bevel/>
                                </w14:textOutline>
                              </w:rPr>
                            </w:pP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 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p>
                          <w:p w14:paraId="0C67AC35" w14:textId="77777777" w:rsidR="00D64C96" w:rsidRDefault="00D64C96" w:rsidP="00D64C96">
                            <w:pPr>
                              <w:rPr>
                                <w:rStyle w:val="jlqj4b"/>
                                <w:szCs w:val="22"/>
                                <w14:textOutline w14:w="9525" w14:cap="rnd" w14:cmpd="sng" w14:algn="ctr">
                                  <w14:noFill/>
                                  <w14:prstDash w14:val="solid"/>
                                  <w14:bevel/>
                                </w14:textOutline>
                              </w:rPr>
                            </w:pPr>
                            <w:r w:rsidRPr="00905A83">
                              <w:rPr>
                                <w:b/>
                                <w:bCs/>
                                <w:szCs w:val="22"/>
                                <w14:textOutline w14:w="9525" w14:cap="rnd" w14:cmpd="sng" w14:algn="ctr">
                                  <w14:noFill/>
                                  <w14:prstDash w14:val="solid"/>
                                  <w14:bevel/>
                                </w14:textOutline>
                              </w:rPr>
                              <w:t>Keywords:</w:t>
                            </w:r>
                            <w:r w:rsidRPr="00905A83">
                              <w:rPr>
                                <w:b/>
                                <w:bCs/>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provide </w:t>
                            </w:r>
                            <w:r>
                              <w:rPr>
                                <w:rStyle w:val="jlqj4b"/>
                                <w:szCs w:val="22"/>
                                <w14:textOutline w14:w="9525" w14:cap="rnd" w14:cmpd="sng" w14:algn="ctr">
                                  <w14:noFill/>
                                  <w14:prstDash w14:val="solid"/>
                                  <w14:bevel/>
                                </w14:textOutline>
                              </w:rPr>
                              <w:t>3 to</w:t>
                            </w:r>
                            <w:r w:rsidRPr="00905A83">
                              <w:rPr>
                                <w:rStyle w:val="jlqj4b"/>
                                <w:szCs w:val="22"/>
                                <w14:textOutline w14:w="9525" w14:cap="rnd" w14:cmpd="sng" w14:algn="ctr">
                                  <w14:noFill/>
                                  <w14:prstDash w14:val="solid"/>
                                  <w14:bevel/>
                                </w14:textOutline>
                              </w:rPr>
                              <w:t xml:space="preserve"> 5 keywords.</w:t>
                            </w:r>
                          </w:p>
                          <w:p w14:paraId="00461BF0" w14:textId="77777777" w:rsidR="00D64C96" w:rsidRPr="00905A83" w:rsidRDefault="00D64C96" w:rsidP="00D64C96">
                            <w:pPr>
                              <w:rPr>
                                <w:rStyle w:val="jlqj4b"/>
                                <w:rFonts w:asciiTheme="majorBidi" w:hAnsiTheme="majorBidi" w:cstheme="majorBidi"/>
                                <w:b/>
                                <w:bCs/>
                                <w:color w:val="202020"/>
                                <w:szCs w:val="22"/>
                                <w14:textOutline w14:w="9525" w14:cap="rnd" w14:cmpd="sng" w14:algn="ctr">
                                  <w14:noFill/>
                                  <w14:prstDash w14:val="solid"/>
                                  <w14:bevel/>
                                </w14:textOutline>
                              </w:rPr>
                            </w:pPr>
                          </w:p>
                          <w:permEnd w:id="551711835"/>
                          <w:p w14:paraId="1CAA7FE3" w14:textId="77777777" w:rsidR="00D64C96" w:rsidRPr="00E703F9" w:rsidRDefault="00D64C96" w:rsidP="00D64C96">
                            <w:pPr>
                              <w:pStyle w:val="BodyText2"/>
                              <w:bidi/>
                              <w:spacing w:line="240" w:lineRule="auto"/>
                              <w:jc w:val="both"/>
                              <w:rPr>
                                <w:b/>
                                <w:bCs/>
                                <w:sz w:val="24"/>
                                <w:szCs w:val="24"/>
                                <w:lang w:val="en-G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F8AA" id="مربع نص 6" o:spid="_x0000_s1029" type="#_x0000_t202" style="position:absolute;left:0;text-align:left;margin-left:-21.9pt;margin-top:15.75pt;width:246pt;height:267.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" filled="f" stroked="f" strokeweight=".5pt">
                <v:textbox>
                  <w:txbxContent>
                    <w:p w14:paraId="1B85E01A" w14:textId="77777777" w:rsidR="00D64C96" w:rsidRDefault="00D64C96" w:rsidP="00D64C96">
                      <w:pPr>
                        <w:rPr>
                          <w:rFonts w:asciiTheme="majorBidi" w:eastAsiaTheme="minorHAnsi" w:hAnsiTheme="majorBidi" w:cstheme="majorBidi"/>
                          <w:b/>
                          <w:bCs/>
                          <w:szCs w:val="22"/>
                          <w:rtl/>
                          <w:lang w:val="en-US"/>
                          <w14:textOutline w14:w="9525" w14:cap="rnd" w14:cmpd="sng" w14:algn="ctr">
                            <w14:noFill/>
                            <w14:prstDash w14:val="solid"/>
                            <w14:bevel/>
                          </w14:textOutline>
                        </w:rPr>
                      </w:pPr>
                      <w:permStart w:id="551711835" w:edGrp="everyone"/>
                      <w:r w:rsidRPr="00905A83">
                        <w:rPr>
                          <w:rFonts w:asciiTheme="majorBidi" w:eastAsiaTheme="minorHAnsi" w:hAnsiTheme="majorBidi" w:cstheme="majorBidi"/>
                          <w:b/>
                          <w:bCs/>
                          <w:szCs w:val="22"/>
                          <w:lang w:val="en-US"/>
                          <w14:textOutline w14:w="9525" w14:cap="rnd" w14:cmpd="sng" w14:algn="ctr">
                            <w14:noFill/>
                            <w14:prstDash w14:val="solid"/>
                            <w14:bevel/>
                          </w14:textOutline>
                        </w:rPr>
                        <w:t>Abstract</w:t>
                      </w:r>
                    </w:p>
                    <w:p w14:paraId="79F2FA44" w14:textId="77777777" w:rsidR="00D64C96" w:rsidRPr="00340D3B" w:rsidRDefault="00D64C96" w:rsidP="00D64C96">
                      <w:pPr>
                        <w:rPr>
                          <w:rFonts w:asciiTheme="majorBidi" w:eastAsiaTheme="minorHAnsi" w:hAnsiTheme="majorBidi" w:cstheme="majorBidi"/>
                          <w:b/>
                          <w:bCs/>
                          <w:sz w:val="2"/>
                          <w:szCs w:val="2"/>
                          <w:rtl/>
                          <w:lang w:val="en-US"/>
                          <w14:textOutline w14:w="9525" w14:cap="rnd" w14:cmpd="sng" w14:algn="ctr">
                            <w14:noFill/>
                            <w14:prstDash w14:val="solid"/>
                            <w14:bevel/>
                          </w14:textOutline>
                        </w:rPr>
                      </w:pPr>
                    </w:p>
                    <w:p w14:paraId="79780513" w14:textId="77777777" w:rsidR="00D64C96" w:rsidRPr="00B44BFE" w:rsidRDefault="00D64C96" w:rsidP="00D64C96">
                      <w:pPr>
                        <w:rPr>
                          <w:szCs w:val="22"/>
                          <w14:textOutline w14:w="9525" w14:cap="rnd" w14:cmpd="sng" w14:algn="ctr">
                            <w14:noFill/>
                            <w14:prstDash w14:val="solid"/>
                            <w14:bevel/>
                          </w14:textOutline>
                        </w:rPr>
                      </w:pP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 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r w:rsidRPr="00F24E55">
                        <w:rPr>
                          <w:rStyle w:val="jlqj4b"/>
                          <w:szCs w:val="22"/>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Paper’s title </w:t>
                      </w:r>
                      <w:r>
                        <w:rPr>
                          <w:rStyle w:val="jlqj4b"/>
                          <w:szCs w:val="22"/>
                          <w14:textOutline w14:w="9525" w14:cap="rnd" w14:cmpd="sng" w14:algn="ctr">
                            <w14:noFill/>
                            <w14:prstDash w14:val="solid"/>
                            <w14:bevel/>
                          </w14:textOutline>
                        </w:rPr>
                        <w:t xml:space="preserve">translated to </w:t>
                      </w:r>
                      <w:r w:rsidRPr="00905A83">
                        <w:rPr>
                          <w:rStyle w:val="jlqj4b"/>
                          <w:szCs w:val="22"/>
                          <w14:textOutline w14:w="9525" w14:cap="rnd" w14:cmpd="sng" w14:algn="ctr">
                            <w14:noFill/>
                            <w14:prstDash w14:val="solid"/>
                            <w14:bevel/>
                          </w14:textOutline>
                        </w:rPr>
                        <w:t>English must be in the first line.</w:t>
                      </w:r>
                      <w:r w:rsidRPr="00905A83">
                        <w:rPr>
                          <w:rStyle w:val="jlqj4b"/>
                          <w:rFonts w:hint="cs"/>
                          <w:szCs w:val="22"/>
                          <w:rtl/>
                          <w14:textOutline w14:w="9525" w14:cap="rnd" w14:cmpd="sng" w14:algn="ctr">
                            <w14:noFill/>
                            <w14:prstDash w14:val="solid"/>
                            <w14:bevel/>
                          </w14:textOutline>
                        </w:rPr>
                        <w:t xml:space="preserve"> </w:t>
                      </w:r>
                      <w:r w:rsidRPr="00905A83">
                        <w:rPr>
                          <w:rStyle w:val="jlqj4b"/>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Summary in English, within </w:t>
                      </w:r>
                      <w:r w:rsidRPr="00905A83">
                        <w:rPr>
                          <w:rStyle w:val="jlqj4b"/>
                          <w:rFonts w:hint="cs"/>
                          <w:szCs w:val="22"/>
                          <w:rtl/>
                          <w14:textOutline w14:w="9525" w14:cap="rnd" w14:cmpd="sng" w14:algn="ctr">
                            <w14:noFill/>
                            <w14:prstDash w14:val="solid"/>
                            <w14:bevel/>
                          </w14:textOutline>
                        </w:rPr>
                        <w:t>150</w:t>
                      </w:r>
                      <w:r w:rsidRPr="00905A83">
                        <w:rPr>
                          <w:rStyle w:val="jlqj4b"/>
                          <w:szCs w:val="22"/>
                          <w14:textOutline w14:w="9525" w14:cap="rnd" w14:cmpd="sng" w14:algn="ctr">
                            <w14:noFill/>
                            <w14:prstDash w14:val="solid"/>
                            <w14:bevel/>
                          </w14:textOutline>
                        </w:rPr>
                        <w:t xml:space="preserve"> words, on the left side of the page, in Times New Roman (size 11).</w:t>
                      </w:r>
                    </w:p>
                    <w:p w14:paraId="0C67AC35" w14:textId="77777777" w:rsidR="00D64C96" w:rsidRDefault="00D64C96" w:rsidP="00D64C96">
                      <w:pPr>
                        <w:rPr>
                          <w:rStyle w:val="jlqj4b"/>
                          <w:szCs w:val="22"/>
                          <w14:textOutline w14:w="9525" w14:cap="rnd" w14:cmpd="sng" w14:algn="ctr">
                            <w14:noFill/>
                            <w14:prstDash w14:val="solid"/>
                            <w14:bevel/>
                          </w14:textOutline>
                        </w:rPr>
                      </w:pPr>
                      <w:r w:rsidRPr="00905A83">
                        <w:rPr>
                          <w:b/>
                          <w:bCs/>
                          <w:szCs w:val="22"/>
                          <w14:textOutline w14:w="9525" w14:cap="rnd" w14:cmpd="sng" w14:algn="ctr">
                            <w14:noFill/>
                            <w14:prstDash w14:val="solid"/>
                            <w14:bevel/>
                          </w14:textOutline>
                        </w:rPr>
                        <w:t>Keywords:</w:t>
                      </w:r>
                      <w:r w:rsidRPr="00905A83">
                        <w:rPr>
                          <w:b/>
                          <w:bCs/>
                          <w:szCs w:val="22"/>
                          <w:lang w:val="en-US"/>
                          <w14:textOutline w14:w="9525" w14:cap="rnd" w14:cmpd="sng" w14:algn="ctr">
                            <w14:noFill/>
                            <w14:prstDash w14:val="solid"/>
                            <w14:bevel/>
                          </w14:textOutline>
                        </w:rPr>
                        <w:t xml:space="preserve"> </w:t>
                      </w:r>
                      <w:r w:rsidRPr="00905A83">
                        <w:rPr>
                          <w:rStyle w:val="jlqj4b"/>
                          <w:szCs w:val="22"/>
                          <w14:textOutline w14:w="9525" w14:cap="rnd" w14:cmpd="sng" w14:algn="ctr">
                            <w14:noFill/>
                            <w14:prstDash w14:val="solid"/>
                            <w14:bevel/>
                          </w14:textOutline>
                        </w:rPr>
                        <w:t xml:space="preserve">provide </w:t>
                      </w:r>
                      <w:r>
                        <w:rPr>
                          <w:rStyle w:val="jlqj4b"/>
                          <w:szCs w:val="22"/>
                          <w14:textOutline w14:w="9525" w14:cap="rnd" w14:cmpd="sng" w14:algn="ctr">
                            <w14:noFill/>
                            <w14:prstDash w14:val="solid"/>
                            <w14:bevel/>
                          </w14:textOutline>
                        </w:rPr>
                        <w:t>3 to</w:t>
                      </w:r>
                      <w:r w:rsidRPr="00905A83">
                        <w:rPr>
                          <w:rStyle w:val="jlqj4b"/>
                          <w:szCs w:val="22"/>
                          <w14:textOutline w14:w="9525" w14:cap="rnd" w14:cmpd="sng" w14:algn="ctr">
                            <w14:noFill/>
                            <w14:prstDash w14:val="solid"/>
                            <w14:bevel/>
                          </w14:textOutline>
                        </w:rPr>
                        <w:t xml:space="preserve"> 5 keywords.</w:t>
                      </w:r>
                    </w:p>
                    <w:p w14:paraId="00461BF0" w14:textId="77777777" w:rsidR="00D64C96" w:rsidRPr="00905A83" w:rsidRDefault="00D64C96" w:rsidP="00D64C96">
                      <w:pPr>
                        <w:rPr>
                          <w:rStyle w:val="jlqj4b"/>
                          <w:rFonts w:asciiTheme="majorBidi" w:hAnsiTheme="majorBidi" w:cstheme="majorBidi"/>
                          <w:b/>
                          <w:bCs/>
                          <w:color w:val="202020"/>
                          <w:szCs w:val="22"/>
                          <w14:textOutline w14:w="9525" w14:cap="rnd" w14:cmpd="sng" w14:algn="ctr">
                            <w14:noFill/>
                            <w14:prstDash w14:val="solid"/>
                            <w14:bevel/>
                          </w14:textOutline>
                        </w:rPr>
                      </w:pPr>
                    </w:p>
                    <w:permEnd w:id="551711835"/>
                    <w:p w14:paraId="1CAA7FE3" w14:textId="77777777" w:rsidR="00D64C96" w:rsidRPr="00E703F9" w:rsidRDefault="00D64C96" w:rsidP="00D64C96">
                      <w:pPr>
                        <w:pStyle w:val="BodyText2"/>
                        <w:bidi/>
                        <w:spacing w:line="240" w:lineRule="auto"/>
                        <w:jc w:val="both"/>
                        <w:rPr>
                          <w:b/>
                          <w:bCs/>
                          <w:sz w:val="24"/>
                          <w:szCs w:val="24"/>
                          <w:lang w:val="en-GB"/>
                          <w14:textOutline w14:w="9525" w14:cap="rnd" w14:cmpd="sng" w14:algn="ctr">
                            <w14:noFill/>
                            <w14:prstDash w14:val="solid"/>
                            <w14:bevel/>
                          </w14:textOutline>
                        </w:rPr>
                      </w:pPr>
                    </w:p>
                  </w:txbxContent>
                </v:textbox>
                <w10:wrap type="square" anchorx="margin"/>
              </v:shape>
            </w:pict>
          </mc:Fallback>
        </mc:AlternateContent>
      </w:r>
    </w:p>
    <w:p w14:paraId="4BF39D12" w14:textId="644EE90C" w:rsidR="00966B9A" w:rsidRPr="00BA0965" w:rsidRDefault="00966B9A" w:rsidP="00966B9A">
      <w:pPr>
        <w:numPr>
          <w:ilvl w:val="0"/>
          <w:numId w:val="1"/>
        </w:numPr>
        <w:pBdr>
          <w:top w:val="nil"/>
          <w:left w:val="nil"/>
          <w:bottom w:val="nil"/>
          <w:right w:val="nil"/>
          <w:between w:val="nil"/>
        </w:pBdr>
        <w:tabs>
          <w:tab w:val="left" w:pos="284"/>
        </w:tabs>
        <w:spacing w:before="240" w:after="240" w:line="240" w:lineRule="auto"/>
        <w:ind w:left="0"/>
        <w:jc w:val="left"/>
      </w:pPr>
      <w:r>
        <w:rPr>
          <w:rFonts w:eastAsia="Times New Roman"/>
          <w:b/>
          <w:color w:val="000000"/>
          <w:sz w:val="24"/>
          <w:szCs w:val="24"/>
        </w:rPr>
        <w:lastRenderedPageBreak/>
        <w:t>Introduction</w:t>
      </w:r>
    </w:p>
    <w:p w14:paraId="5BDD8FFB" w14:textId="77777777" w:rsidR="00966B9A" w:rsidRDefault="00966B9A" w:rsidP="00966B9A">
      <w:pPr>
        <w:numPr>
          <w:ilvl w:val="0"/>
          <w:numId w:val="1"/>
        </w:numPr>
        <w:pBdr>
          <w:top w:val="nil"/>
          <w:left w:val="nil"/>
          <w:bottom w:val="nil"/>
          <w:right w:val="nil"/>
          <w:between w:val="nil"/>
        </w:pBdr>
        <w:tabs>
          <w:tab w:val="left" w:pos="284"/>
        </w:tabs>
        <w:spacing w:before="240" w:after="240" w:line="240" w:lineRule="auto"/>
        <w:ind w:left="0"/>
        <w:jc w:val="left"/>
      </w:pPr>
      <w:r>
        <w:rPr>
          <w:rFonts w:eastAsia="Times New Roman"/>
          <w:b/>
          <w:color w:val="000000"/>
          <w:sz w:val="24"/>
          <w:szCs w:val="24"/>
        </w:rPr>
        <w:t>Article structure</w:t>
      </w:r>
    </w:p>
    <w:p w14:paraId="5DE98538" w14:textId="77777777" w:rsidR="00966B9A" w:rsidRDefault="00966B9A" w:rsidP="00966B9A">
      <w:pPr>
        <w:keepNext/>
        <w:numPr>
          <w:ilvl w:val="1"/>
          <w:numId w:val="1"/>
        </w:numPr>
        <w:pBdr>
          <w:top w:val="nil"/>
          <w:left w:val="nil"/>
          <w:bottom w:val="nil"/>
          <w:right w:val="nil"/>
          <w:between w:val="nil"/>
        </w:pBdr>
        <w:tabs>
          <w:tab w:val="left" w:pos="426"/>
        </w:tabs>
        <w:spacing w:before="240" w:after="240" w:line="240" w:lineRule="auto"/>
        <w:jc w:val="left"/>
      </w:pPr>
      <w:r>
        <w:rPr>
          <w:rFonts w:eastAsia="Times New Roman"/>
          <w:i/>
          <w:color w:val="000000"/>
          <w:sz w:val="24"/>
          <w:szCs w:val="24"/>
        </w:rPr>
        <w:t>Subdivision - numbered sections</w:t>
      </w:r>
    </w:p>
    <w:p w14:paraId="62A8AAE8" w14:textId="77777777" w:rsidR="00966B9A" w:rsidRDefault="00966B9A" w:rsidP="00966B9A">
      <w:pPr>
        <w:pBdr>
          <w:top w:val="nil"/>
          <w:left w:val="nil"/>
          <w:bottom w:val="nil"/>
          <w:right w:val="nil"/>
          <w:between w:val="nil"/>
        </w:pBdr>
        <w:tabs>
          <w:tab w:val="left" w:pos="284"/>
        </w:tabs>
        <w:spacing w:before="240" w:after="240" w:line="240" w:lineRule="auto"/>
        <w:jc w:val="left"/>
      </w:pPr>
      <w:r>
        <w:t xml:space="preserve">Divide your article into clearly defined and numbered sections. Subsections should be numbered </w:t>
      </w:r>
      <w:r>
        <w:rPr>
          <w:rFonts w:eastAsia="Times New Roman"/>
          <w:color w:val="000000"/>
          <w:szCs w:val="22"/>
        </w:rPr>
        <w:t>2.1 (then 2.1.1, 2.1.2, ...), 2.2, etc.</w:t>
      </w:r>
    </w:p>
    <w:p w14:paraId="7BB15FE4" w14:textId="77777777" w:rsidR="00966B9A" w:rsidRPr="00A5533A" w:rsidRDefault="00966B9A" w:rsidP="00966B9A">
      <w:pPr>
        <w:pStyle w:val="a0"/>
        <w:bidi w:val="0"/>
        <w:jc w:val="right"/>
        <w:outlineLvl w:val="0"/>
        <w:rPr>
          <w:rFonts w:ascii="Sakkal Majalla" w:hAnsi="Sakkal Majalla" w:cs="Sakkal Majalla"/>
          <w:sz w:val="32"/>
          <w:szCs w:val="32"/>
          <w:lang w:val="en-GB"/>
        </w:rPr>
      </w:pPr>
    </w:p>
    <w:p w14:paraId="5EB8B752"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r>
        <w:rPr>
          <w:rFonts w:eastAsia="Times New Roman"/>
          <w:color w:val="000000"/>
          <w:szCs w:val="22"/>
        </w:rPr>
        <w:t xml:space="preserve">Number tables, shapes and figures consecutively in accordance with their appearance in the text. Place footnotes to tables below the table body and indicate them with superscript lowercase letters. Avoid vertical rules. Be sparing in the use of tables and </w:t>
      </w:r>
      <w:r>
        <w:rPr>
          <w:rFonts w:eastAsia="Times New Roman"/>
          <w:color w:val="000000"/>
          <w:szCs w:val="22"/>
        </w:rPr>
        <w:tab/>
        <w:t>ensure that the data presented in tables do not duplicate results described elsewhere in the article.</w:t>
      </w:r>
    </w:p>
    <w:p w14:paraId="6F5DAA9D"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p>
    <w:p w14:paraId="77674377" w14:textId="77777777" w:rsidR="00966B9A" w:rsidRDefault="00966B9A" w:rsidP="00966B9A">
      <w:pPr>
        <w:pBdr>
          <w:top w:val="nil"/>
          <w:left w:val="nil"/>
          <w:bottom w:val="nil"/>
          <w:right w:val="nil"/>
          <w:between w:val="nil"/>
        </w:pBdr>
        <w:rPr>
          <w:rFonts w:eastAsia="Times New Roman"/>
          <w:b/>
          <w:color w:val="000000"/>
          <w:sz w:val="20"/>
        </w:rPr>
      </w:pPr>
    </w:p>
    <w:p w14:paraId="4F9424F0" w14:textId="77777777" w:rsidR="00966B9A" w:rsidRPr="00701570" w:rsidRDefault="00966B9A" w:rsidP="00966B9A">
      <w:pPr>
        <w:pBdr>
          <w:top w:val="nil"/>
          <w:left w:val="nil"/>
          <w:bottom w:val="nil"/>
          <w:right w:val="nil"/>
          <w:between w:val="nil"/>
        </w:pBdr>
        <w:spacing w:after="240"/>
        <w:jc w:val="center"/>
        <w:rPr>
          <w:rFonts w:eastAsia="Times New Roman"/>
          <w:color w:val="000000"/>
          <w:sz w:val="20"/>
        </w:rPr>
      </w:pPr>
      <w:r>
        <w:rPr>
          <w:rFonts w:eastAsia="Times New Roman"/>
          <w:b/>
          <w:color w:val="000000"/>
          <w:sz w:val="20"/>
        </w:rPr>
        <w:t>Table 1.</w:t>
      </w:r>
      <w:r>
        <w:rPr>
          <w:rFonts w:eastAsia="Times New Roman"/>
          <w:color w:val="000000"/>
          <w:sz w:val="20"/>
        </w:rPr>
        <w:t xml:space="preserve"> An example of a table</w:t>
      </w:r>
    </w:p>
    <w:tbl>
      <w:tblPr>
        <w:tblW w:w="6191" w:type="dxa"/>
        <w:jc w:val="center"/>
        <w:tblLayout w:type="fixed"/>
        <w:tblLook w:val="0000" w:firstRow="0" w:lastRow="0" w:firstColumn="0" w:lastColumn="0" w:noHBand="0" w:noVBand="0"/>
      </w:tblPr>
      <w:tblGrid>
        <w:gridCol w:w="2858"/>
        <w:gridCol w:w="1560"/>
        <w:gridCol w:w="1773"/>
      </w:tblGrid>
      <w:tr w:rsidR="00966B9A" w14:paraId="5005793C" w14:textId="77777777" w:rsidTr="00F47396">
        <w:trPr>
          <w:jc w:val="center"/>
        </w:trPr>
        <w:tc>
          <w:tcPr>
            <w:tcW w:w="2858" w:type="dxa"/>
            <w:tcBorders>
              <w:top w:val="single" w:sz="4" w:space="0" w:color="000000"/>
              <w:bottom w:val="single" w:sz="4" w:space="0" w:color="000000"/>
            </w:tcBorders>
          </w:tcPr>
          <w:p w14:paraId="0159FD02" w14:textId="77777777" w:rsidR="00966B9A" w:rsidRDefault="00966B9A" w:rsidP="00F47396">
            <w:pPr>
              <w:spacing w:after="120"/>
              <w:rPr>
                <w:sz w:val="20"/>
              </w:rPr>
            </w:pPr>
            <w:r>
              <w:rPr>
                <w:sz w:val="20"/>
              </w:rPr>
              <w:t>An example of a column heading</w:t>
            </w:r>
          </w:p>
        </w:tc>
        <w:tc>
          <w:tcPr>
            <w:tcW w:w="1560" w:type="dxa"/>
            <w:tcBorders>
              <w:top w:val="single" w:sz="4" w:space="0" w:color="000000"/>
              <w:bottom w:val="single" w:sz="4" w:space="0" w:color="000000"/>
            </w:tcBorders>
          </w:tcPr>
          <w:p w14:paraId="744BE5D4" w14:textId="77777777" w:rsidR="00966B9A" w:rsidRDefault="00966B9A" w:rsidP="00F47396">
            <w:pPr>
              <w:spacing w:after="120"/>
              <w:jc w:val="center"/>
              <w:rPr>
                <w:sz w:val="20"/>
              </w:rPr>
            </w:pPr>
            <w:r>
              <w:rPr>
                <w:sz w:val="20"/>
              </w:rPr>
              <w:t>Column A (t)</w:t>
            </w:r>
          </w:p>
        </w:tc>
        <w:tc>
          <w:tcPr>
            <w:tcW w:w="1773" w:type="dxa"/>
            <w:tcBorders>
              <w:top w:val="single" w:sz="4" w:space="0" w:color="000000"/>
              <w:bottom w:val="single" w:sz="4" w:space="0" w:color="000000"/>
            </w:tcBorders>
          </w:tcPr>
          <w:p w14:paraId="1EBCE763" w14:textId="77777777" w:rsidR="00966B9A" w:rsidRDefault="00966B9A" w:rsidP="00F47396">
            <w:pPr>
              <w:spacing w:after="120"/>
              <w:jc w:val="center"/>
              <w:rPr>
                <w:sz w:val="20"/>
              </w:rPr>
            </w:pPr>
            <w:r>
              <w:rPr>
                <w:sz w:val="20"/>
              </w:rPr>
              <w:t>Column B (T)</w:t>
            </w:r>
          </w:p>
        </w:tc>
      </w:tr>
      <w:tr w:rsidR="00966B9A" w14:paraId="2D7A8D71" w14:textId="77777777" w:rsidTr="00F47396">
        <w:trPr>
          <w:jc w:val="center"/>
        </w:trPr>
        <w:tc>
          <w:tcPr>
            <w:tcW w:w="2858" w:type="dxa"/>
            <w:tcBorders>
              <w:top w:val="single" w:sz="4" w:space="0" w:color="000000"/>
            </w:tcBorders>
          </w:tcPr>
          <w:p w14:paraId="7D08DC71" w14:textId="77777777" w:rsidR="00966B9A" w:rsidRDefault="00966B9A" w:rsidP="00F47396">
            <w:pPr>
              <w:spacing w:after="120"/>
              <w:rPr>
                <w:sz w:val="20"/>
              </w:rPr>
            </w:pPr>
            <w:r>
              <w:rPr>
                <w:sz w:val="20"/>
              </w:rPr>
              <w:t>And an entry</w:t>
            </w:r>
          </w:p>
        </w:tc>
        <w:tc>
          <w:tcPr>
            <w:tcW w:w="1560" w:type="dxa"/>
            <w:tcBorders>
              <w:top w:val="single" w:sz="4" w:space="0" w:color="000000"/>
            </w:tcBorders>
          </w:tcPr>
          <w:p w14:paraId="57FDDF99" w14:textId="77777777" w:rsidR="00966B9A" w:rsidRDefault="00966B9A" w:rsidP="00F47396">
            <w:pPr>
              <w:spacing w:after="120"/>
              <w:jc w:val="center"/>
              <w:rPr>
                <w:sz w:val="20"/>
              </w:rPr>
            </w:pPr>
            <w:r>
              <w:rPr>
                <w:sz w:val="20"/>
              </w:rPr>
              <w:t>1</w:t>
            </w:r>
          </w:p>
        </w:tc>
        <w:tc>
          <w:tcPr>
            <w:tcW w:w="1773" w:type="dxa"/>
            <w:tcBorders>
              <w:top w:val="single" w:sz="4" w:space="0" w:color="000000"/>
            </w:tcBorders>
          </w:tcPr>
          <w:p w14:paraId="4177D6DC" w14:textId="77777777" w:rsidR="00966B9A" w:rsidRDefault="00966B9A" w:rsidP="00F47396">
            <w:pPr>
              <w:spacing w:after="120"/>
              <w:jc w:val="center"/>
              <w:rPr>
                <w:sz w:val="20"/>
              </w:rPr>
            </w:pPr>
            <w:r>
              <w:rPr>
                <w:sz w:val="20"/>
              </w:rPr>
              <w:t>2</w:t>
            </w:r>
          </w:p>
        </w:tc>
      </w:tr>
      <w:tr w:rsidR="00966B9A" w14:paraId="65A10D75" w14:textId="77777777" w:rsidTr="00F47396">
        <w:trPr>
          <w:jc w:val="center"/>
        </w:trPr>
        <w:tc>
          <w:tcPr>
            <w:tcW w:w="2858" w:type="dxa"/>
          </w:tcPr>
          <w:p w14:paraId="5190E185" w14:textId="77777777" w:rsidR="00966B9A" w:rsidRDefault="00966B9A" w:rsidP="00F47396">
            <w:pPr>
              <w:spacing w:after="120"/>
              <w:rPr>
                <w:sz w:val="20"/>
              </w:rPr>
            </w:pPr>
            <w:r>
              <w:rPr>
                <w:sz w:val="20"/>
              </w:rPr>
              <w:t>And another entry</w:t>
            </w:r>
          </w:p>
        </w:tc>
        <w:tc>
          <w:tcPr>
            <w:tcW w:w="1560" w:type="dxa"/>
          </w:tcPr>
          <w:p w14:paraId="3E28915F" w14:textId="77777777" w:rsidR="00966B9A" w:rsidRDefault="00966B9A" w:rsidP="00F47396">
            <w:pPr>
              <w:spacing w:after="120"/>
              <w:jc w:val="center"/>
              <w:rPr>
                <w:sz w:val="20"/>
              </w:rPr>
            </w:pPr>
            <w:r>
              <w:rPr>
                <w:sz w:val="20"/>
              </w:rPr>
              <w:t>3</w:t>
            </w:r>
          </w:p>
        </w:tc>
        <w:tc>
          <w:tcPr>
            <w:tcW w:w="1773" w:type="dxa"/>
          </w:tcPr>
          <w:p w14:paraId="355DAC20" w14:textId="77777777" w:rsidR="00966B9A" w:rsidRDefault="00966B9A" w:rsidP="00F47396">
            <w:pPr>
              <w:spacing w:after="120"/>
              <w:jc w:val="center"/>
              <w:rPr>
                <w:sz w:val="20"/>
              </w:rPr>
            </w:pPr>
            <w:r>
              <w:rPr>
                <w:sz w:val="20"/>
              </w:rPr>
              <w:t>4</w:t>
            </w:r>
          </w:p>
        </w:tc>
      </w:tr>
      <w:tr w:rsidR="00966B9A" w14:paraId="15FCA213" w14:textId="77777777" w:rsidTr="00F47396">
        <w:trPr>
          <w:jc w:val="center"/>
        </w:trPr>
        <w:tc>
          <w:tcPr>
            <w:tcW w:w="2858" w:type="dxa"/>
            <w:tcBorders>
              <w:bottom w:val="single" w:sz="4" w:space="0" w:color="000000"/>
            </w:tcBorders>
          </w:tcPr>
          <w:p w14:paraId="6E8E266E" w14:textId="77777777" w:rsidR="00966B9A" w:rsidRDefault="00966B9A" w:rsidP="00F47396">
            <w:pPr>
              <w:spacing w:after="120"/>
              <w:rPr>
                <w:sz w:val="20"/>
              </w:rPr>
            </w:pPr>
            <w:r>
              <w:rPr>
                <w:sz w:val="20"/>
              </w:rPr>
              <w:t>And another entry</w:t>
            </w:r>
          </w:p>
        </w:tc>
        <w:tc>
          <w:tcPr>
            <w:tcW w:w="1560" w:type="dxa"/>
            <w:tcBorders>
              <w:bottom w:val="single" w:sz="4" w:space="0" w:color="000000"/>
            </w:tcBorders>
          </w:tcPr>
          <w:p w14:paraId="5E653D80" w14:textId="77777777" w:rsidR="00966B9A" w:rsidRDefault="00966B9A" w:rsidP="00F47396">
            <w:pPr>
              <w:spacing w:after="120"/>
              <w:jc w:val="center"/>
              <w:rPr>
                <w:sz w:val="20"/>
              </w:rPr>
            </w:pPr>
            <w:r>
              <w:rPr>
                <w:sz w:val="20"/>
              </w:rPr>
              <w:t>5</w:t>
            </w:r>
          </w:p>
        </w:tc>
        <w:tc>
          <w:tcPr>
            <w:tcW w:w="1773" w:type="dxa"/>
            <w:tcBorders>
              <w:bottom w:val="single" w:sz="4" w:space="0" w:color="000000"/>
            </w:tcBorders>
          </w:tcPr>
          <w:p w14:paraId="6CF534EF" w14:textId="77777777" w:rsidR="00966B9A" w:rsidRDefault="00966B9A" w:rsidP="00F47396">
            <w:pPr>
              <w:spacing w:after="120"/>
              <w:jc w:val="center"/>
              <w:rPr>
                <w:sz w:val="20"/>
              </w:rPr>
            </w:pPr>
            <w:r>
              <w:rPr>
                <w:sz w:val="20"/>
              </w:rPr>
              <w:t>6</w:t>
            </w:r>
          </w:p>
        </w:tc>
      </w:tr>
    </w:tbl>
    <w:p w14:paraId="17E26016" w14:textId="77777777" w:rsidR="00966B9A" w:rsidRPr="00937B1B" w:rsidRDefault="00966B9A" w:rsidP="00966B9A">
      <w:pPr>
        <w:pStyle w:val="a1"/>
        <w:bidi w:val="0"/>
        <w:jc w:val="center"/>
        <w:rPr>
          <w:rFonts w:asciiTheme="majorBidi" w:hAnsiTheme="majorBidi" w:cstheme="majorBidi"/>
          <w:b w:val="0"/>
          <w:bCs/>
          <w:sz w:val="20"/>
          <w:szCs w:val="20"/>
          <w:rtl/>
        </w:rPr>
      </w:pPr>
      <w:r w:rsidRPr="00937B1B">
        <w:rPr>
          <w:rFonts w:asciiTheme="majorBidi" w:hAnsiTheme="majorBidi" w:cstheme="majorBidi"/>
          <w:b w:val="0"/>
          <w:bCs/>
          <w:sz w:val="20"/>
          <w:szCs w:val="20"/>
        </w:rPr>
        <w:t>Write here if you want to add any information</w:t>
      </w:r>
    </w:p>
    <w:p w14:paraId="628CF3C6"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p>
    <w:p w14:paraId="5470CD38" w14:textId="77777777" w:rsidR="00966B9A" w:rsidRDefault="00966B9A" w:rsidP="00966B9A">
      <w:pPr>
        <w:pStyle w:val="a1"/>
        <w:bidi w:val="0"/>
        <w:ind w:firstLine="360"/>
        <w:rPr>
          <w:rFonts w:ascii="Sakkal Majalla" w:hAnsi="Sakkal Majalla" w:cs="Sakkal Majalla"/>
          <w:b w:val="0"/>
          <w:bCs/>
        </w:rPr>
      </w:pPr>
    </w:p>
    <w:p w14:paraId="067DB277" w14:textId="77777777" w:rsidR="00966B9A" w:rsidRPr="00A13BFB" w:rsidRDefault="00966B9A" w:rsidP="00966B9A">
      <w:pPr>
        <w:pStyle w:val="a1"/>
        <w:bidi w:val="0"/>
        <w:ind w:firstLine="360"/>
        <w:rPr>
          <w:rFonts w:ascii="Sakkal Majalla" w:hAnsi="Sakkal Majalla" w:cs="Sakkal Majalla"/>
          <w:b w:val="0"/>
          <w:bCs/>
          <w:rtl/>
        </w:rPr>
      </w:pPr>
      <w:r>
        <w:rPr>
          <w:rFonts w:ascii="Sakkal Majalla" w:hAnsi="Sakkal Majalla" w:cs="Sakkal Majalla"/>
          <w:b w:val="0"/>
          <w:bCs/>
        </w:rPr>
        <w:t>Shape 1</w:t>
      </w:r>
    </w:p>
    <w:p w14:paraId="1F343FE5" w14:textId="77777777" w:rsidR="00966B9A" w:rsidRPr="00101731" w:rsidRDefault="00966B9A" w:rsidP="00966B9A">
      <w:pPr>
        <w:pStyle w:val="a2"/>
        <w:bidi w:val="0"/>
        <w:rPr>
          <w:rFonts w:ascii="Sakkal Majalla" w:hAnsi="Sakkal Majalla" w:cs="Sakkal Majalla"/>
          <w:sz w:val="24"/>
          <w:szCs w:val="24"/>
          <w:rtl/>
        </w:rPr>
      </w:pPr>
      <w:r>
        <w:rPr>
          <w:rFonts w:ascii="Sakkal Majalla" w:hAnsi="Sakkal Majalla" w:cs="Sakkal Majalla"/>
          <w:sz w:val="24"/>
          <w:szCs w:val="24"/>
        </w:rPr>
        <w:t>Insert title here</w:t>
      </w:r>
    </w:p>
    <w:p w14:paraId="328404AA" w14:textId="77777777" w:rsidR="00966B9A" w:rsidRDefault="00966B9A" w:rsidP="00966B9A">
      <w:pPr>
        <w:pStyle w:val="1"/>
        <w:numPr>
          <w:ilvl w:val="0"/>
          <w:numId w:val="0"/>
        </w:numPr>
        <w:bidi w:val="0"/>
        <w:ind w:left="1080" w:hanging="720"/>
        <w:outlineLvl w:val="9"/>
        <w:rPr>
          <w:rtl/>
        </w:rPr>
      </w:pPr>
      <w:r>
        <w:rPr>
          <w:noProof/>
          <w:rtl/>
        </w:rPr>
        <w:drawing>
          <wp:inline distT="0" distB="0" distL="0" distR="0" wp14:anchorId="28449B27" wp14:editId="6B00FB3C">
            <wp:extent cx="3299460" cy="18288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B3CABF" w14:textId="77777777" w:rsidR="00966B9A" w:rsidRPr="00937B1B" w:rsidRDefault="00966B9A" w:rsidP="00966B9A">
      <w:pPr>
        <w:pStyle w:val="a1"/>
        <w:bidi w:val="0"/>
        <w:ind w:left="360" w:firstLine="720"/>
        <w:rPr>
          <w:rFonts w:asciiTheme="majorBidi" w:hAnsiTheme="majorBidi" w:cstheme="majorBidi"/>
          <w:b w:val="0"/>
          <w:bCs/>
          <w:sz w:val="20"/>
          <w:szCs w:val="20"/>
          <w:rtl/>
        </w:rPr>
      </w:pPr>
      <w:r w:rsidRPr="00937B1B">
        <w:rPr>
          <w:rFonts w:asciiTheme="majorBidi" w:hAnsiTheme="majorBidi" w:cstheme="majorBidi"/>
          <w:b w:val="0"/>
          <w:bCs/>
          <w:sz w:val="20"/>
          <w:szCs w:val="20"/>
        </w:rPr>
        <w:t>Write here if you want to add any information</w:t>
      </w:r>
    </w:p>
    <w:p w14:paraId="4575C4D2" w14:textId="77777777" w:rsidR="00966B9A" w:rsidRDefault="00966B9A" w:rsidP="00966B9A">
      <w:pPr>
        <w:pStyle w:val="a1"/>
        <w:rPr>
          <w:rFonts w:ascii="Sakkal Majalla" w:hAnsi="Sakkal Majalla" w:cs="Sakkal Majalla"/>
          <w:sz w:val="28"/>
          <w:szCs w:val="28"/>
        </w:rPr>
      </w:pPr>
    </w:p>
    <w:p w14:paraId="682AF538" w14:textId="77777777" w:rsidR="004A7223" w:rsidRDefault="004A7223" w:rsidP="00966B9A">
      <w:pPr>
        <w:pStyle w:val="a1"/>
        <w:rPr>
          <w:rFonts w:ascii="Sakkal Majalla" w:hAnsi="Sakkal Majalla" w:cs="Sakkal Majalla"/>
          <w:sz w:val="28"/>
          <w:szCs w:val="28"/>
        </w:rPr>
      </w:pPr>
    </w:p>
    <w:p w14:paraId="6774DEE5" w14:textId="77777777" w:rsidR="004A7223" w:rsidRPr="00101731" w:rsidRDefault="004A7223" w:rsidP="00966B9A">
      <w:pPr>
        <w:pStyle w:val="a1"/>
        <w:rPr>
          <w:rFonts w:ascii="Sakkal Majalla" w:hAnsi="Sakkal Majalla" w:cs="Sakkal Majalla"/>
          <w:sz w:val="28"/>
          <w:szCs w:val="28"/>
          <w:rtl/>
        </w:rPr>
      </w:pPr>
    </w:p>
    <w:p w14:paraId="520C9869" w14:textId="77777777" w:rsidR="00966B9A" w:rsidRDefault="00966B9A" w:rsidP="00966B9A">
      <w:pPr>
        <w:numPr>
          <w:ilvl w:val="0"/>
          <w:numId w:val="1"/>
        </w:numPr>
        <w:pBdr>
          <w:top w:val="nil"/>
          <w:left w:val="nil"/>
          <w:bottom w:val="nil"/>
          <w:right w:val="nil"/>
          <w:between w:val="nil"/>
        </w:pBdr>
        <w:tabs>
          <w:tab w:val="left" w:pos="284"/>
        </w:tabs>
        <w:spacing w:before="240" w:after="240" w:line="240" w:lineRule="auto"/>
        <w:ind w:left="0"/>
        <w:jc w:val="left"/>
      </w:pPr>
      <w:r>
        <w:rPr>
          <w:rFonts w:eastAsia="Times New Roman"/>
          <w:b/>
          <w:color w:val="000000"/>
          <w:sz w:val="24"/>
          <w:szCs w:val="24"/>
        </w:rPr>
        <w:lastRenderedPageBreak/>
        <w:t>Conclusions</w:t>
      </w:r>
    </w:p>
    <w:p w14:paraId="483FD21B"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r>
        <w:rPr>
          <w:rFonts w:eastAsia="Times New Roman"/>
          <w:color w:val="000000"/>
          <w:szCs w:val="22"/>
        </w:rPr>
        <w:t>The main conclusions of the study should be presented in a short Conclusions section, which should not simply repeat earlier sections.</w:t>
      </w:r>
    </w:p>
    <w:p w14:paraId="536C271B"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p>
    <w:p w14:paraId="772513B7" w14:textId="77777777" w:rsidR="00966B9A" w:rsidRDefault="00966B9A" w:rsidP="00966B9A">
      <w:pPr>
        <w:pBdr>
          <w:top w:val="nil"/>
          <w:left w:val="nil"/>
          <w:bottom w:val="nil"/>
          <w:right w:val="nil"/>
          <w:between w:val="nil"/>
        </w:pBdr>
        <w:spacing w:after="80"/>
        <w:ind w:firstLine="284"/>
        <w:rPr>
          <w:rFonts w:eastAsia="Times New Roman"/>
          <w:color w:val="000000"/>
          <w:szCs w:val="22"/>
        </w:rPr>
      </w:pPr>
    </w:p>
    <w:p w14:paraId="26F5F707" w14:textId="32CF69C6" w:rsidR="00966B9A" w:rsidRPr="00EF2C67" w:rsidRDefault="00966B9A" w:rsidP="00966B9A">
      <w:pPr>
        <w:pBdr>
          <w:top w:val="nil"/>
          <w:left w:val="nil"/>
          <w:bottom w:val="nil"/>
          <w:right w:val="nil"/>
          <w:between w:val="nil"/>
        </w:pBdr>
        <w:spacing w:after="80"/>
        <w:rPr>
          <w:rFonts w:eastAsia="Times New Roman"/>
          <w:color w:val="000000"/>
          <w:szCs w:val="22"/>
        </w:rPr>
      </w:pPr>
      <w:r w:rsidRPr="00EF2C67">
        <w:rPr>
          <w:rFonts w:eastAsia="Times New Roman"/>
          <w:b/>
          <w:bCs/>
          <w:color w:val="000000"/>
          <w:sz w:val="24"/>
          <w:szCs w:val="24"/>
        </w:rPr>
        <w:t>Endnotes</w:t>
      </w:r>
      <w:r w:rsidRPr="00EF2C67">
        <w:rPr>
          <w:rFonts w:eastAsia="Times New Roman"/>
          <w:color w:val="000000"/>
          <w:szCs w:val="22"/>
        </w:rPr>
        <w:t> must be listed here numerically and consecutively</w:t>
      </w:r>
      <w:r>
        <w:rPr>
          <w:rFonts w:eastAsia="Times New Roman"/>
          <w:color w:val="000000"/>
          <w:szCs w:val="22"/>
        </w:rPr>
        <w:t>.</w:t>
      </w:r>
    </w:p>
    <w:p w14:paraId="4512983E" w14:textId="75784256" w:rsidR="00966B9A" w:rsidRDefault="00966B9A" w:rsidP="00966B9A">
      <w:pPr>
        <w:pBdr>
          <w:top w:val="nil"/>
          <w:left w:val="nil"/>
          <w:bottom w:val="nil"/>
          <w:right w:val="nil"/>
          <w:between w:val="nil"/>
        </w:pBdr>
        <w:spacing w:after="80"/>
        <w:ind w:firstLine="284"/>
        <w:rPr>
          <w:rFonts w:eastAsia="Times New Roman"/>
          <w:color w:val="000000"/>
          <w:szCs w:val="22"/>
        </w:rPr>
      </w:pPr>
      <w:r>
        <w:rPr>
          <w:rFonts w:eastAsia="Times New Roman"/>
          <w:color w:val="000000"/>
          <w:szCs w:val="22"/>
        </w:rPr>
        <w:t xml:space="preserve">These and the Reference headings are in bold but have no numbers. Text below continues as normal (12 </w:t>
      </w:r>
      <w:r w:rsidRPr="00EF2C67">
        <w:rPr>
          <w:rFonts w:eastAsia="Times New Roman"/>
          <w:color w:val="000000"/>
          <w:szCs w:val="22"/>
        </w:rPr>
        <w:t>Times New Roman</w:t>
      </w:r>
      <w:r>
        <w:rPr>
          <w:rFonts w:eastAsia="Times New Roman"/>
          <w:color w:val="000000"/>
          <w:szCs w:val="22"/>
        </w:rPr>
        <w:t xml:space="preserve">). </w:t>
      </w:r>
    </w:p>
    <w:p w14:paraId="75674E0C" w14:textId="77777777" w:rsidR="00966B9A" w:rsidRDefault="00966B9A" w:rsidP="00966B9A">
      <w:pPr>
        <w:pBdr>
          <w:top w:val="nil"/>
          <w:left w:val="nil"/>
          <w:bottom w:val="nil"/>
          <w:right w:val="nil"/>
          <w:between w:val="nil"/>
        </w:pBdr>
        <w:spacing w:after="80"/>
        <w:rPr>
          <w:rFonts w:eastAsia="Times New Roman"/>
          <w:color w:val="000000"/>
          <w:szCs w:val="22"/>
        </w:rPr>
      </w:pPr>
    </w:p>
    <w:p w14:paraId="172A2629" w14:textId="77777777" w:rsidR="00966B9A" w:rsidRDefault="00966B9A" w:rsidP="00966B9A">
      <w:pPr>
        <w:keepNext/>
        <w:pBdr>
          <w:top w:val="nil"/>
          <w:left w:val="nil"/>
          <w:bottom w:val="nil"/>
          <w:right w:val="nil"/>
          <w:between w:val="nil"/>
        </w:pBdr>
        <w:spacing w:before="480" w:after="200" w:line="220" w:lineRule="auto"/>
        <w:jc w:val="left"/>
        <w:rPr>
          <w:rFonts w:eastAsia="Times New Roman"/>
          <w:b/>
          <w:color w:val="000000"/>
          <w:sz w:val="24"/>
          <w:szCs w:val="24"/>
        </w:rPr>
      </w:pPr>
      <w:r>
        <w:rPr>
          <w:rFonts w:eastAsia="Times New Roman"/>
          <w:b/>
          <w:color w:val="000000"/>
          <w:sz w:val="24"/>
          <w:szCs w:val="24"/>
        </w:rPr>
        <w:t>References</w:t>
      </w:r>
    </w:p>
    <w:p w14:paraId="4706B9DA" w14:textId="77777777" w:rsidR="00966B9A" w:rsidRPr="00451038" w:rsidRDefault="00966B9A" w:rsidP="00966B9A">
      <w:pPr>
        <w:pBdr>
          <w:top w:val="nil"/>
          <w:left w:val="nil"/>
          <w:bottom w:val="nil"/>
          <w:right w:val="nil"/>
          <w:between w:val="nil"/>
        </w:pBdr>
        <w:spacing w:after="80"/>
        <w:ind w:firstLine="284"/>
        <w:rPr>
          <w:rFonts w:eastAsia="Times New Roman"/>
          <w:i/>
          <w:color w:val="000000"/>
          <w:sz w:val="24"/>
          <w:szCs w:val="24"/>
        </w:rPr>
      </w:pPr>
      <w:r w:rsidRPr="00451038">
        <w:rPr>
          <w:rFonts w:eastAsia="Times New Roman"/>
          <w:i/>
          <w:color w:val="000000"/>
          <w:sz w:val="24"/>
          <w:szCs w:val="24"/>
        </w:rPr>
        <w:t>Citation in text</w:t>
      </w:r>
    </w:p>
    <w:p w14:paraId="6814BA8F" w14:textId="77777777" w:rsidR="00966B9A" w:rsidRPr="00451038" w:rsidRDefault="00966B9A" w:rsidP="00966B9A">
      <w:pPr>
        <w:pBdr>
          <w:top w:val="nil"/>
          <w:left w:val="nil"/>
          <w:bottom w:val="nil"/>
          <w:right w:val="nil"/>
          <w:between w:val="nil"/>
        </w:pBdr>
        <w:spacing w:after="80"/>
        <w:ind w:firstLine="284"/>
        <w:rPr>
          <w:rFonts w:eastAsia="Times New Roman"/>
          <w:color w:val="000000"/>
          <w:sz w:val="24"/>
          <w:szCs w:val="24"/>
        </w:rPr>
      </w:pPr>
      <w:r w:rsidRPr="00451038">
        <w:rPr>
          <w:rFonts w:eastAsia="Times New Roman"/>
          <w:color w:val="000000"/>
          <w:sz w:val="24"/>
          <w:szCs w:val="24"/>
        </w:rPr>
        <w:t>Please ensure that every reference cited in the text is also present in the reference list (and vice versa). Unpublished results and personal communications are not recommended in the reference list, but may be mentioned in the text. Citation of a reference as ‘in press’ implies that the item has been accepted for publication.</w:t>
      </w:r>
    </w:p>
    <w:p w14:paraId="7E45DC08" w14:textId="77777777" w:rsidR="00966B9A" w:rsidRPr="00451038" w:rsidRDefault="00966B9A" w:rsidP="00966B9A">
      <w:pPr>
        <w:pBdr>
          <w:top w:val="nil"/>
          <w:left w:val="nil"/>
          <w:bottom w:val="nil"/>
          <w:right w:val="nil"/>
          <w:between w:val="nil"/>
        </w:pBdr>
        <w:tabs>
          <w:tab w:val="left" w:pos="2617"/>
        </w:tabs>
        <w:spacing w:after="80"/>
        <w:rPr>
          <w:rFonts w:eastAsia="Times New Roman"/>
          <w:i/>
          <w:color w:val="000000"/>
          <w:sz w:val="24"/>
          <w:szCs w:val="24"/>
        </w:rPr>
      </w:pPr>
      <w:r w:rsidRPr="00451038">
        <w:rPr>
          <w:rFonts w:eastAsia="Times New Roman"/>
          <w:i/>
          <w:color w:val="000000"/>
          <w:sz w:val="24"/>
          <w:szCs w:val="24"/>
        </w:rPr>
        <w:t>Web references</w:t>
      </w:r>
      <w:r w:rsidRPr="00451038">
        <w:rPr>
          <w:rFonts w:eastAsia="Times New Roman"/>
          <w:i/>
          <w:color w:val="000000"/>
          <w:sz w:val="24"/>
          <w:szCs w:val="24"/>
        </w:rPr>
        <w:tab/>
      </w:r>
    </w:p>
    <w:p w14:paraId="5917282C" w14:textId="77777777" w:rsidR="00966B9A" w:rsidRPr="00451038" w:rsidRDefault="00966B9A" w:rsidP="00966B9A">
      <w:pPr>
        <w:pBdr>
          <w:top w:val="nil"/>
          <w:left w:val="nil"/>
          <w:bottom w:val="nil"/>
          <w:right w:val="nil"/>
          <w:between w:val="nil"/>
        </w:pBdr>
        <w:spacing w:after="80"/>
        <w:ind w:firstLine="284"/>
        <w:rPr>
          <w:rFonts w:eastAsia="Times New Roman"/>
          <w:color w:val="000000"/>
          <w:sz w:val="24"/>
          <w:szCs w:val="24"/>
        </w:rPr>
      </w:pPr>
      <w:r w:rsidRPr="00451038">
        <w:rPr>
          <w:rFonts w:eastAsia="Times New Roman"/>
          <w:color w:val="000000"/>
          <w:sz w:val="24"/>
          <w:szCs w:val="24"/>
        </w:rPr>
        <w:t xml:space="preserve">As a minimum, the full URL should be given and the date when the reference was last accessed. Any further information, if known (DOI, author names, dates, reference to a source publication, etc.), should also be given. </w:t>
      </w:r>
    </w:p>
    <w:p w14:paraId="686D1731" w14:textId="77777777" w:rsidR="00966B9A" w:rsidRPr="00451038" w:rsidRDefault="00966B9A" w:rsidP="00966B9A">
      <w:pPr>
        <w:pBdr>
          <w:top w:val="nil"/>
          <w:left w:val="nil"/>
          <w:bottom w:val="nil"/>
          <w:right w:val="nil"/>
          <w:between w:val="nil"/>
        </w:pBdr>
        <w:spacing w:after="80"/>
        <w:ind w:firstLine="284"/>
        <w:rPr>
          <w:rFonts w:eastAsia="Times New Roman"/>
          <w:i/>
          <w:color w:val="000000"/>
          <w:sz w:val="24"/>
          <w:szCs w:val="24"/>
        </w:rPr>
      </w:pPr>
      <w:r w:rsidRPr="00451038">
        <w:rPr>
          <w:rFonts w:eastAsia="Times New Roman"/>
          <w:i/>
          <w:color w:val="000000"/>
          <w:sz w:val="24"/>
          <w:szCs w:val="24"/>
        </w:rPr>
        <w:t>Reference style</w:t>
      </w:r>
    </w:p>
    <w:p w14:paraId="3C1FB2A1" w14:textId="180D1719" w:rsidR="00966B9A" w:rsidRPr="00451038" w:rsidRDefault="00966B9A" w:rsidP="00966B9A">
      <w:pPr>
        <w:pBdr>
          <w:top w:val="nil"/>
          <w:left w:val="nil"/>
          <w:bottom w:val="nil"/>
          <w:right w:val="nil"/>
          <w:between w:val="nil"/>
        </w:pBdr>
        <w:spacing w:after="80"/>
        <w:ind w:firstLine="284"/>
        <w:rPr>
          <w:rFonts w:eastAsia="Times New Roman"/>
          <w:color w:val="000000"/>
          <w:sz w:val="24"/>
          <w:szCs w:val="24"/>
        </w:rPr>
      </w:pPr>
      <w:r w:rsidRPr="00451038">
        <w:rPr>
          <w:rFonts w:eastAsia="Times New Roman"/>
          <w:color w:val="000000"/>
          <w:sz w:val="24"/>
          <w:szCs w:val="24"/>
        </w:rPr>
        <w:t xml:space="preserve">Refer to the Publication Manual of the American Psychological Association </w:t>
      </w:r>
      <w:r w:rsidRPr="00451038">
        <w:rPr>
          <w:rFonts w:eastAsia="Times New Roman"/>
          <w:color w:val="000000"/>
          <w:sz w:val="24"/>
          <w:szCs w:val="24"/>
          <w:lang w:val="en-US"/>
        </w:rPr>
        <w:t>(APA),</w:t>
      </w:r>
      <w:r w:rsidRPr="00451038">
        <w:rPr>
          <w:rFonts w:eastAsia="Times New Roman"/>
          <w:color w:val="000000"/>
          <w:sz w:val="24"/>
          <w:szCs w:val="24"/>
        </w:rPr>
        <w:t xml:space="preserve"> 7th Edition</w:t>
      </w:r>
      <w:r w:rsidR="00E73A03">
        <w:rPr>
          <w:rFonts w:eastAsia="Times New Roman"/>
          <w:color w:val="000000"/>
          <w:sz w:val="24"/>
          <w:szCs w:val="24"/>
        </w:rPr>
        <w:t xml:space="preserve">. </w:t>
      </w:r>
      <w:r w:rsidRPr="00451038">
        <w:rPr>
          <w:rFonts w:eastAsia="Times New Roman"/>
          <w:color w:val="000000"/>
          <w:sz w:val="24"/>
          <w:szCs w:val="24"/>
        </w:rPr>
        <w:t>The list of references should be arranged first alphabetically and then further sorted chronologically if necessary. More than one reference from the same author(s) in the same year must be identified by the letters ‘a’, ‘b’, ‘c’, etc., placed after the year of publication.</w:t>
      </w:r>
    </w:p>
    <w:p w14:paraId="27149FAF" w14:textId="77777777" w:rsidR="00966B9A" w:rsidRPr="00451038" w:rsidRDefault="00966B9A" w:rsidP="00966B9A">
      <w:pPr>
        <w:pBdr>
          <w:top w:val="nil"/>
          <w:left w:val="nil"/>
          <w:bottom w:val="nil"/>
          <w:right w:val="nil"/>
          <w:between w:val="nil"/>
        </w:pBdr>
        <w:spacing w:after="80"/>
        <w:ind w:firstLine="284"/>
        <w:rPr>
          <w:rFonts w:eastAsia="Times New Roman"/>
          <w:color w:val="000000"/>
          <w:sz w:val="24"/>
          <w:szCs w:val="24"/>
        </w:rPr>
      </w:pPr>
    </w:p>
    <w:p w14:paraId="5D3EC434" w14:textId="77777777" w:rsidR="00966B9A" w:rsidRPr="00451038" w:rsidRDefault="00966B9A" w:rsidP="00966B9A">
      <w:pPr>
        <w:pBdr>
          <w:top w:val="nil"/>
          <w:left w:val="nil"/>
          <w:bottom w:val="nil"/>
          <w:right w:val="nil"/>
          <w:between w:val="nil"/>
        </w:pBdr>
        <w:tabs>
          <w:tab w:val="left" w:pos="312"/>
        </w:tabs>
        <w:spacing w:after="120"/>
        <w:ind w:left="312" w:hanging="312"/>
        <w:jc w:val="left"/>
        <w:rPr>
          <w:rFonts w:eastAsia="Times New Roman"/>
          <w:i/>
          <w:color w:val="000000"/>
          <w:sz w:val="24"/>
          <w:szCs w:val="24"/>
        </w:rPr>
      </w:pPr>
      <w:r w:rsidRPr="00451038">
        <w:rPr>
          <w:rFonts w:eastAsia="Times New Roman"/>
          <w:i/>
          <w:color w:val="000000"/>
          <w:sz w:val="24"/>
          <w:szCs w:val="24"/>
        </w:rPr>
        <w:t>Examples:</w:t>
      </w:r>
    </w:p>
    <w:p w14:paraId="4BF9F19B" w14:textId="77777777" w:rsidR="00966B9A" w:rsidRDefault="00966B9A" w:rsidP="00966B9A">
      <w:pPr>
        <w:pBdr>
          <w:top w:val="nil"/>
          <w:left w:val="nil"/>
          <w:bottom w:val="nil"/>
          <w:right w:val="nil"/>
          <w:between w:val="nil"/>
        </w:pBdr>
        <w:tabs>
          <w:tab w:val="left" w:pos="312"/>
        </w:tabs>
        <w:spacing w:after="120"/>
        <w:ind w:left="312" w:hanging="312"/>
        <w:jc w:val="left"/>
        <w:rPr>
          <w:rFonts w:eastAsia="Times New Roman"/>
          <w:color w:val="000000"/>
          <w:sz w:val="24"/>
          <w:szCs w:val="24"/>
        </w:rPr>
      </w:pPr>
      <w:r w:rsidRPr="00451038">
        <w:rPr>
          <w:rFonts w:eastAsia="Times New Roman"/>
          <w:color w:val="000000"/>
          <w:sz w:val="24"/>
          <w:szCs w:val="24"/>
        </w:rPr>
        <w:t xml:space="preserve">Armstrong, V., Barnes, S., Sutherland, R., Curran, S., Mills, S., &amp; Thompson, I. (2005). Collaborative research methods for investigating teaching and learning: The use of interactive whiteboard technology. </w:t>
      </w:r>
      <w:r w:rsidRPr="00451038">
        <w:rPr>
          <w:rFonts w:eastAsia="Times New Roman"/>
          <w:i/>
          <w:color w:val="000000"/>
          <w:sz w:val="24"/>
          <w:szCs w:val="24"/>
        </w:rPr>
        <w:t>Educational Review, 57(</w:t>
      </w:r>
      <w:r w:rsidRPr="00451038">
        <w:rPr>
          <w:rFonts w:eastAsia="Times New Roman"/>
          <w:color w:val="000000"/>
          <w:sz w:val="24"/>
          <w:szCs w:val="24"/>
        </w:rPr>
        <w:t>4), 457–469. DOI: 10.1080/00131910500279551</w:t>
      </w:r>
    </w:p>
    <w:p w14:paraId="4EB6A4AB"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 xml:space="preserve">Blei, D., Ng, A. Y., &amp; Jordan, M. I. (2003). Latent Dirichlet allocation. </w:t>
      </w:r>
      <w:r w:rsidRPr="00E83891">
        <w:rPr>
          <w:rFonts w:cs="Sakkal Majalla"/>
          <w:i/>
          <w:iCs/>
          <w:sz w:val="24"/>
          <w:szCs w:val="28"/>
        </w:rPr>
        <w:t>Journal of Machine Learning Research</w:t>
      </w:r>
      <w:r w:rsidRPr="00E83891">
        <w:rPr>
          <w:rFonts w:cs="Sakkal Majalla"/>
          <w:sz w:val="24"/>
          <w:szCs w:val="28"/>
        </w:rPr>
        <w:t xml:space="preserve">, </w:t>
      </w:r>
      <w:r w:rsidRPr="00E83891">
        <w:rPr>
          <w:rFonts w:cs="Sakkal Majalla"/>
          <w:i/>
          <w:iCs/>
          <w:sz w:val="24"/>
          <w:szCs w:val="28"/>
        </w:rPr>
        <w:t>3</w:t>
      </w:r>
      <w:r w:rsidRPr="00E83891">
        <w:rPr>
          <w:rFonts w:cs="Sakkal Majalla"/>
          <w:sz w:val="24"/>
          <w:szCs w:val="28"/>
        </w:rPr>
        <w:t>(4–5), 993–1022.</w:t>
      </w:r>
    </w:p>
    <w:p w14:paraId="4FD81A66"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 xml:space="preserve">Brookes, G., &amp; McEnery, T. (2019). The utility of topic modelling for discourse studies: A critical evaluation. </w:t>
      </w:r>
      <w:r w:rsidRPr="00E83891">
        <w:rPr>
          <w:rFonts w:cs="Sakkal Majalla"/>
          <w:i/>
          <w:iCs/>
          <w:sz w:val="24"/>
          <w:szCs w:val="28"/>
        </w:rPr>
        <w:t>Discourse Studies</w:t>
      </w:r>
      <w:r w:rsidRPr="00E83891">
        <w:rPr>
          <w:rFonts w:cs="Sakkal Majalla"/>
          <w:sz w:val="24"/>
          <w:szCs w:val="28"/>
        </w:rPr>
        <w:t xml:space="preserve">, </w:t>
      </w:r>
      <w:r w:rsidRPr="00E83891">
        <w:rPr>
          <w:rFonts w:cs="Sakkal Majalla"/>
          <w:i/>
          <w:iCs/>
          <w:sz w:val="24"/>
          <w:szCs w:val="28"/>
        </w:rPr>
        <w:t>21</w:t>
      </w:r>
      <w:r w:rsidRPr="00E83891">
        <w:rPr>
          <w:rFonts w:cs="Sakkal Majalla"/>
          <w:sz w:val="24"/>
          <w:szCs w:val="28"/>
        </w:rPr>
        <w:t xml:space="preserve">(1), 3–21. </w:t>
      </w:r>
    </w:p>
    <w:p w14:paraId="30799292" w14:textId="77777777" w:rsidR="00966B9A" w:rsidRDefault="00966B9A" w:rsidP="00966B9A">
      <w:pPr>
        <w:keepLines/>
        <w:spacing w:line="240" w:lineRule="auto"/>
        <w:ind w:left="284" w:hanging="284"/>
        <w:contextualSpacing/>
        <w:rPr>
          <w:rFonts w:cs="Sakkal Majalla"/>
          <w:sz w:val="24"/>
          <w:szCs w:val="28"/>
        </w:rPr>
      </w:pPr>
      <w:r w:rsidRPr="00E83891">
        <w:rPr>
          <w:rFonts w:cs="Sakkal Majalla"/>
          <w:sz w:val="24"/>
          <w:szCs w:val="28"/>
        </w:rPr>
        <w:lastRenderedPageBreak/>
        <w:t xml:space="preserve">Ebeid, I., &amp; Arango, J. (2016). </w:t>
      </w:r>
      <w:r w:rsidRPr="00E83891">
        <w:rPr>
          <w:rFonts w:cs="Sakkal Majalla"/>
          <w:i/>
          <w:iCs/>
          <w:sz w:val="24"/>
          <w:szCs w:val="28"/>
        </w:rPr>
        <w:t xml:space="preserve">Mallet vs </w:t>
      </w:r>
      <w:proofErr w:type="spellStart"/>
      <w:r w:rsidRPr="00E83891">
        <w:rPr>
          <w:rFonts w:cs="Sakkal Majalla"/>
          <w:i/>
          <w:iCs/>
          <w:sz w:val="24"/>
          <w:szCs w:val="28"/>
        </w:rPr>
        <w:t>GenSim</w:t>
      </w:r>
      <w:proofErr w:type="spellEnd"/>
      <w:r w:rsidRPr="00E83891">
        <w:rPr>
          <w:rFonts w:cs="Sakkal Majalla"/>
          <w:i/>
          <w:iCs/>
          <w:sz w:val="24"/>
          <w:szCs w:val="28"/>
        </w:rPr>
        <w:t>: Topic Modelling for 20 news groups report.</w:t>
      </w:r>
      <w:r w:rsidRPr="00E83891">
        <w:rPr>
          <w:rFonts w:cs="Sakkal Majalla"/>
          <w:sz w:val="24"/>
          <w:szCs w:val="28"/>
        </w:rPr>
        <w:t xml:space="preserve"> Little Rock: University of Arkansas. </w:t>
      </w:r>
      <w:hyperlink r:id="rId15" w:history="1">
        <w:r w:rsidRPr="00E83891">
          <w:rPr>
            <w:rFonts w:cs="Sakkal Majalla"/>
            <w:sz w:val="24"/>
            <w:szCs w:val="28"/>
          </w:rPr>
          <w:t>http://dx.doi.org/10.13140/RG.2.2.19179.39205/1</w:t>
        </w:r>
      </w:hyperlink>
      <w:r w:rsidRPr="00E83891">
        <w:rPr>
          <w:rFonts w:cs="Sakkal Majalla"/>
          <w:sz w:val="24"/>
          <w:szCs w:val="28"/>
        </w:rPr>
        <w:t xml:space="preserve"> </w:t>
      </w:r>
    </w:p>
    <w:p w14:paraId="42F8CADF" w14:textId="77777777" w:rsidR="00966B9A" w:rsidRPr="00451038" w:rsidRDefault="00966B9A" w:rsidP="00966B9A">
      <w:pPr>
        <w:pBdr>
          <w:top w:val="nil"/>
          <w:left w:val="nil"/>
          <w:bottom w:val="nil"/>
          <w:right w:val="nil"/>
          <w:between w:val="nil"/>
        </w:pBdr>
        <w:tabs>
          <w:tab w:val="left" w:pos="312"/>
        </w:tabs>
        <w:spacing w:after="120"/>
        <w:ind w:left="312" w:hanging="312"/>
        <w:jc w:val="left"/>
        <w:rPr>
          <w:rFonts w:eastAsia="Times New Roman"/>
          <w:color w:val="000000"/>
          <w:sz w:val="24"/>
          <w:szCs w:val="24"/>
        </w:rPr>
      </w:pPr>
      <w:r w:rsidRPr="00451038">
        <w:rPr>
          <w:rFonts w:eastAsia="Times New Roman"/>
          <w:color w:val="000000"/>
          <w:sz w:val="24"/>
          <w:szCs w:val="24"/>
        </w:rPr>
        <w:t xml:space="preserve">Dörnyei, Z. (2007a). Creating a motivating classroom environment. In J. Cummins &amp; C. Davison (Eds.), </w:t>
      </w:r>
      <w:r w:rsidRPr="00451038">
        <w:rPr>
          <w:rFonts w:eastAsia="Times New Roman"/>
          <w:i/>
          <w:color w:val="000000"/>
          <w:sz w:val="24"/>
          <w:szCs w:val="24"/>
        </w:rPr>
        <w:t>International handbook of English language teaching</w:t>
      </w:r>
      <w:r w:rsidRPr="00451038">
        <w:rPr>
          <w:rFonts w:eastAsia="Times New Roman"/>
          <w:color w:val="000000"/>
          <w:sz w:val="24"/>
          <w:szCs w:val="24"/>
        </w:rPr>
        <w:t xml:space="preserve"> (pp. 719-731). New York, NY: Springer.</w:t>
      </w:r>
    </w:p>
    <w:p w14:paraId="536155C9" w14:textId="2445C306" w:rsidR="00966B9A" w:rsidRPr="004A7223" w:rsidRDefault="00966B9A" w:rsidP="004A7223">
      <w:pPr>
        <w:pBdr>
          <w:top w:val="nil"/>
          <w:left w:val="nil"/>
          <w:bottom w:val="nil"/>
          <w:right w:val="nil"/>
          <w:between w:val="nil"/>
        </w:pBdr>
        <w:tabs>
          <w:tab w:val="left" w:pos="312"/>
        </w:tabs>
        <w:spacing w:after="120"/>
        <w:ind w:left="312" w:hanging="312"/>
        <w:jc w:val="left"/>
        <w:rPr>
          <w:rFonts w:eastAsia="Times New Roman"/>
          <w:color w:val="000000"/>
          <w:sz w:val="24"/>
          <w:szCs w:val="24"/>
        </w:rPr>
      </w:pPr>
      <w:r w:rsidRPr="00451038">
        <w:rPr>
          <w:rFonts w:eastAsia="Times New Roman"/>
          <w:color w:val="000000"/>
          <w:sz w:val="24"/>
          <w:szCs w:val="24"/>
        </w:rPr>
        <w:t xml:space="preserve">Dörnyei, Z. (2007b). </w:t>
      </w:r>
      <w:r w:rsidRPr="00451038">
        <w:rPr>
          <w:rFonts w:eastAsia="Times New Roman"/>
          <w:i/>
          <w:color w:val="000000"/>
          <w:sz w:val="24"/>
          <w:szCs w:val="24"/>
        </w:rPr>
        <w:t>Research methods in applied linguistics: Quantitative, qualitative, and mixed methodologies</w:t>
      </w:r>
      <w:r w:rsidRPr="00451038">
        <w:rPr>
          <w:rFonts w:eastAsia="Times New Roman"/>
          <w:color w:val="000000"/>
          <w:sz w:val="24"/>
          <w:szCs w:val="24"/>
        </w:rPr>
        <w:t>. Oxford: Oxford University Press.</w:t>
      </w:r>
    </w:p>
    <w:p w14:paraId="5824EC37" w14:textId="77777777" w:rsidR="00966B9A" w:rsidRPr="00E83891" w:rsidRDefault="00966B9A" w:rsidP="00966B9A">
      <w:pPr>
        <w:keepLines/>
        <w:spacing w:line="240" w:lineRule="auto"/>
        <w:ind w:left="284" w:hanging="284"/>
        <w:contextualSpacing/>
        <w:rPr>
          <w:rFonts w:cs="Sakkal Majalla"/>
          <w:sz w:val="24"/>
          <w:szCs w:val="28"/>
          <w:shd w:val="clear" w:color="auto" w:fill="FFFFFF"/>
          <w:rtl/>
        </w:rPr>
      </w:pPr>
      <w:r w:rsidRPr="00E83891">
        <w:rPr>
          <w:rFonts w:cs="Sakkal Majalla"/>
          <w:sz w:val="24"/>
          <w:szCs w:val="28"/>
          <w:shd w:val="clear" w:color="auto" w:fill="FFFFFF"/>
        </w:rPr>
        <w:t xml:space="preserve">Gerlach, M., Peixoto, T. P., &amp; Altmann, E., G. (2018). A network approach to topic models. </w:t>
      </w:r>
      <w:r w:rsidRPr="00E83891">
        <w:rPr>
          <w:rFonts w:cs="Sakkal Majalla"/>
          <w:i/>
          <w:iCs/>
          <w:sz w:val="24"/>
          <w:szCs w:val="28"/>
          <w:shd w:val="clear" w:color="auto" w:fill="FFFFFF"/>
        </w:rPr>
        <w:t>Science advances</w:t>
      </w:r>
      <w:r w:rsidRPr="00E83891">
        <w:rPr>
          <w:rFonts w:cs="Sakkal Majalla"/>
          <w:sz w:val="24"/>
          <w:szCs w:val="28"/>
          <w:shd w:val="clear" w:color="auto" w:fill="FFFFFF"/>
        </w:rPr>
        <w:t xml:space="preserve">, </w:t>
      </w:r>
      <w:r w:rsidRPr="00E83891">
        <w:rPr>
          <w:rFonts w:cs="Sakkal Majalla"/>
          <w:i/>
          <w:iCs/>
          <w:sz w:val="24"/>
          <w:szCs w:val="28"/>
          <w:shd w:val="clear" w:color="auto" w:fill="FFFFFF"/>
        </w:rPr>
        <w:t>4</w:t>
      </w:r>
      <w:r w:rsidRPr="00E83891">
        <w:rPr>
          <w:rFonts w:cs="Sakkal Majalla"/>
          <w:sz w:val="24"/>
          <w:szCs w:val="28"/>
          <w:shd w:val="clear" w:color="auto" w:fill="FFFFFF"/>
        </w:rPr>
        <w:t>(7), eaaq1360.</w:t>
      </w:r>
    </w:p>
    <w:p w14:paraId="1B86DEE9" w14:textId="77777777" w:rsidR="00966B9A" w:rsidRPr="00E83891" w:rsidRDefault="00966B9A" w:rsidP="00966B9A">
      <w:pPr>
        <w:keepLines/>
        <w:spacing w:line="240" w:lineRule="auto"/>
        <w:ind w:left="284" w:hanging="284"/>
        <w:contextualSpacing/>
        <w:rPr>
          <w:rFonts w:cs="Sakkal Majalla"/>
          <w:sz w:val="24"/>
          <w:szCs w:val="28"/>
          <w:rtl/>
        </w:rPr>
      </w:pPr>
      <w:r w:rsidRPr="00E83891">
        <w:rPr>
          <w:rFonts w:cs="Sakkal Majalla"/>
          <w:sz w:val="24"/>
          <w:szCs w:val="28"/>
        </w:rPr>
        <w:t xml:space="preserve">Greene, D., O’Callaghan, D., &amp; Cunningham, P. (2014). How many topics? Stability analysis for topic models. In </w:t>
      </w:r>
      <w:r w:rsidRPr="00E83891">
        <w:rPr>
          <w:rFonts w:cs="Sakkal Majalla"/>
          <w:i/>
          <w:iCs/>
          <w:sz w:val="24"/>
          <w:szCs w:val="28"/>
        </w:rPr>
        <w:t>Proceedings of the Joint European Conference on Machine Learning and Knowledge Discovery in Databases</w:t>
      </w:r>
      <w:r w:rsidRPr="00E83891">
        <w:rPr>
          <w:rFonts w:cs="Sakkal Majalla"/>
          <w:sz w:val="24"/>
          <w:szCs w:val="28"/>
        </w:rPr>
        <w:t>, (pp. 498–513). Springer.</w:t>
      </w:r>
    </w:p>
    <w:p w14:paraId="20225DD3" w14:textId="77777777" w:rsidR="00966B9A" w:rsidRPr="00E83891" w:rsidRDefault="00966B9A" w:rsidP="00966B9A">
      <w:pPr>
        <w:keepLines/>
        <w:spacing w:line="240" w:lineRule="auto"/>
        <w:ind w:left="284" w:hanging="284"/>
        <w:contextualSpacing/>
        <w:rPr>
          <w:rFonts w:cs="Sakkal Majalla"/>
          <w:spacing w:val="4"/>
          <w:sz w:val="24"/>
          <w:szCs w:val="28"/>
          <w:shd w:val="clear" w:color="auto" w:fill="FCFCFC"/>
          <w:rtl/>
        </w:rPr>
      </w:pPr>
      <w:r w:rsidRPr="00E83891">
        <w:rPr>
          <w:rFonts w:cs="Sakkal Majalla"/>
          <w:spacing w:val="4"/>
          <w:sz w:val="24"/>
          <w:szCs w:val="28"/>
          <w:shd w:val="clear" w:color="auto" w:fill="FCFCFC"/>
        </w:rPr>
        <w:t xml:space="preserve">Hai, N. C. T., Kim K-I., &amp; Park, H-R. (2009). SVD-LDA: A Combined Model for Text Classification. </w:t>
      </w:r>
      <w:r w:rsidRPr="00E83891">
        <w:rPr>
          <w:rFonts w:cs="Sakkal Majalla"/>
          <w:i/>
          <w:iCs/>
          <w:spacing w:val="4"/>
          <w:sz w:val="24"/>
          <w:szCs w:val="28"/>
          <w:shd w:val="clear" w:color="auto" w:fill="FCFCFC"/>
        </w:rPr>
        <w:t>Journal of Information Proceeding Systems</w:t>
      </w:r>
      <w:r w:rsidRPr="00E83891">
        <w:rPr>
          <w:rFonts w:cs="Sakkal Majalla"/>
          <w:spacing w:val="4"/>
          <w:sz w:val="24"/>
          <w:szCs w:val="28"/>
          <w:shd w:val="clear" w:color="auto" w:fill="FCFCFC"/>
        </w:rPr>
        <w:t xml:space="preserve">, </w:t>
      </w:r>
      <w:r w:rsidRPr="00E83891">
        <w:rPr>
          <w:rFonts w:cs="Sakkal Majalla"/>
          <w:i/>
          <w:iCs/>
          <w:spacing w:val="4"/>
          <w:sz w:val="24"/>
          <w:szCs w:val="28"/>
          <w:shd w:val="clear" w:color="auto" w:fill="FCFCFC"/>
        </w:rPr>
        <w:t>5</w:t>
      </w:r>
      <w:r w:rsidRPr="00E83891">
        <w:rPr>
          <w:rFonts w:cs="Sakkal Majalla"/>
          <w:spacing w:val="4"/>
          <w:sz w:val="24"/>
          <w:szCs w:val="28"/>
          <w:shd w:val="clear" w:color="auto" w:fill="FCFCFC"/>
        </w:rPr>
        <w:t>(1), 5</w:t>
      </w:r>
      <w:r w:rsidRPr="00E83891">
        <w:rPr>
          <w:rFonts w:cs="Sakkal Majalla"/>
          <w:sz w:val="24"/>
          <w:szCs w:val="28"/>
        </w:rPr>
        <w:t>–</w:t>
      </w:r>
      <w:r w:rsidRPr="00E83891">
        <w:rPr>
          <w:rFonts w:cs="Sakkal Majalla"/>
          <w:spacing w:val="4"/>
          <w:sz w:val="24"/>
          <w:szCs w:val="28"/>
          <w:shd w:val="clear" w:color="auto" w:fill="FCFCFC"/>
        </w:rPr>
        <w:t xml:space="preserve">10. </w:t>
      </w:r>
    </w:p>
    <w:p w14:paraId="61761E93"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 xml:space="preserve">Jacobs, T., &amp; </w:t>
      </w:r>
      <w:proofErr w:type="spellStart"/>
      <w:r w:rsidRPr="00E83891">
        <w:rPr>
          <w:rFonts w:cs="Sakkal Majalla"/>
          <w:sz w:val="24"/>
          <w:szCs w:val="28"/>
        </w:rPr>
        <w:t>Tschötschel</w:t>
      </w:r>
      <w:proofErr w:type="spellEnd"/>
      <w:r w:rsidRPr="00E83891">
        <w:rPr>
          <w:rFonts w:cs="Sakkal Majalla"/>
          <w:sz w:val="24"/>
          <w:szCs w:val="28"/>
        </w:rPr>
        <w:t xml:space="preserve">, R. (2019). Topic models meet discourse analysis: a quantitative tool for a qualitative approach. </w:t>
      </w:r>
      <w:r w:rsidRPr="00E83891">
        <w:rPr>
          <w:rFonts w:cs="Sakkal Majalla"/>
          <w:i/>
          <w:iCs/>
          <w:sz w:val="24"/>
          <w:szCs w:val="28"/>
        </w:rPr>
        <w:t>International Journal of Social Research Methodology</w:t>
      </w:r>
      <w:r w:rsidRPr="00E83891">
        <w:rPr>
          <w:rFonts w:cs="Sakkal Majalla"/>
          <w:sz w:val="24"/>
          <w:szCs w:val="28"/>
        </w:rPr>
        <w:t xml:space="preserve">, </w:t>
      </w:r>
      <w:r w:rsidRPr="00E83891">
        <w:rPr>
          <w:rFonts w:cs="Sakkal Majalla"/>
          <w:i/>
          <w:iCs/>
          <w:sz w:val="24"/>
          <w:szCs w:val="28"/>
        </w:rPr>
        <w:t>22</w:t>
      </w:r>
      <w:r w:rsidRPr="00E83891">
        <w:rPr>
          <w:rFonts w:cs="Sakkal Majalla"/>
          <w:sz w:val="24"/>
          <w:szCs w:val="28"/>
        </w:rPr>
        <w:t>(5), 469–485.</w:t>
      </w:r>
    </w:p>
    <w:p w14:paraId="0B7FCCB7"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 xml:space="preserve">Landauer, T. K., &amp; Dumais, S. T. (1997). A solution to Plato's problem: The latent semantic analysis theory of acquisition, induction, and representation of knowledge. </w:t>
      </w:r>
      <w:r w:rsidRPr="00E83891">
        <w:rPr>
          <w:rFonts w:cs="Sakkal Majalla"/>
          <w:i/>
          <w:iCs/>
          <w:sz w:val="24"/>
          <w:szCs w:val="28"/>
        </w:rPr>
        <w:t>Psychological Review</w:t>
      </w:r>
      <w:r w:rsidRPr="00E83891">
        <w:rPr>
          <w:rFonts w:cs="Sakkal Majalla"/>
          <w:sz w:val="24"/>
          <w:szCs w:val="28"/>
        </w:rPr>
        <w:t xml:space="preserve">, </w:t>
      </w:r>
      <w:r w:rsidRPr="00E83891">
        <w:rPr>
          <w:rFonts w:cs="Sakkal Majalla"/>
          <w:i/>
          <w:iCs/>
          <w:sz w:val="24"/>
          <w:szCs w:val="28"/>
        </w:rPr>
        <w:t>104</w:t>
      </w:r>
      <w:r w:rsidRPr="00E83891">
        <w:rPr>
          <w:rFonts w:cs="Sakkal Majalla"/>
          <w:sz w:val="24"/>
          <w:szCs w:val="28"/>
        </w:rPr>
        <w:t>(2), 211–240.</w:t>
      </w:r>
    </w:p>
    <w:p w14:paraId="40DD3DC1" w14:textId="77777777" w:rsidR="00966B9A" w:rsidRPr="00E83891" w:rsidRDefault="00966B9A" w:rsidP="00966B9A">
      <w:pPr>
        <w:keepLines/>
        <w:spacing w:line="240" w:lineRule="auto"/>
        <w:ind w:left="284" w:hanging="284"/>
        <w:contextualSpacing/>
        <w:rPr>
          <w:rFonts w:cs="Sakkal Majalla"/>
          <w:spacing w:val="4"/>
          <w:sz w:val="24"/>
          <w:szCs w:val="28"/>
          <w:shd w:val="clear" w:color="auto" w:fill="FCFCFC"/>
          <w:rtl/>
        </w:rPr>
      </w:pPr>
      <w:r w:rsidRPr="00E83891">
        <w:rPr>
          <w:rFonts w:cs="Sakkal Majalla"/>
          <w:sz w:val="24"/>
          <w:szCs w:val="28"/>
        </w:rPr>
        <w:t xml:space="preserve">Murakami, A., Thompson, P., Hunston, S., &amp; Vajn, D. (2017). ‘What is this corpus about?’ Using topic modelling to explore a specialised corpus. </w:t>
      </w:r>
      <w:r w:rsidRPr="00E83891">
        <w:rPr>
          <w:rFonts w:cs="Sakkal Majalla"/>
          <w:i/>
          <w:iCs/>
          <w:sz w:val="24"/>
          <w:szCs w:val="28"/>
        </w:rPr>
        <w:t>Corpora</w:t>
      </w:r>
      <w:r w:rsidRPr="00E83891">
        <w:rPr>
          <w:rFonts w:cs="Sakkal Majalla"/>
          <w:sz w:val="24"/>
          <w:szCs w:val="28"/>
        </w:rPr>
        <w:t xml:space="preserve"> </w:t>
      </w:r>
      <w:r w:rsidRPr="00E83891">
        <w:rPr>
          <w:rFonts w:cs="Sakkal Majalla"/>
          <w:i/>
          <w:iCs/>
          <w:sz w:val="24"/>
          <w:szCs w:val="28"/>
        </w:rPr>
        <w:t>12</w:t>
      </w:r>
      <w:r w:rsidRPr="00E83891">
        <w:rPr>
          <w:rFonts w:cs="Sakkal Majalla"/>
          <w:sz w:val="24"/>
          <w:szCs w:val="28"/>
        </w:rPr>
        <w:t>(2), 243–277.</w:t>
      </w:r>
      <w:r w:rsidRPr="00E83891">
        <w:rPr>
          <w:rFonts w:cs="Sakkal Majalla"/>
          <w:spacing w:val="4"/>
          <w:sz w:val="24"/>
          <w:szCs w:val="28"/>
          <w:shd w:val="clear" w:color="auto" w:fill="FCFCFC"/>
        </w:rPr>
        <w:t xml:space="preserve"> </w:t>
      </w:r>
    </w:p>
    <w:p w14:paraId="0296F493" w14:textId="77777777" w:rsidR="00966B9A" w:rsidRPr="00E83891" w:rsidRDefault="00966B9A" w:rsidP="00966B9A">
      <w:pPr>
        <w:keepLines/>
        <w:spacing w:line="240" w:lineRule="auto"/>
        <w:ind w:left="284" w:hanging="284"/>
        <w:contextualSpacing/>
        <w:rPr>
          <w:rFonts w:cs="Sakkal Majalla"/>
          <w:spacing w:val="4"/>
          <w:sz w:val="24"/>
          <w:szCs w:val="28"/>
          <w:shd w:val="clear" w:color="auto" w:fill="FCFCFC"/>
        </w:rPr>
      </w:pPr>
      <w:r w:rsidRPr="00E83891">
        <w:rPr>
          <w:rFonts w:cs="Sakkal Majalla"/>
          <w:sz w:val="24"/>
          <w:szCs w:val="28"/>
          <w:shd w:val="clear" w:color="auto" w:fill="FFFFFF"/>
        </w:rPr>
        <w:t xml:space="preserve">Navarro-Colorado, B. (2018). On Poetic Topic </w:t>
      </w:r>
      <w:proofErr w:type="spellStart"/>
      <w:r w:rsidRPr="00E83891">
        <w:rPr>
          <w:rFonts w:cs="Sakkal Majalla"/>
          <w:sz w:val="24"/>
          <w:szCs w:val="28"/>
          <w:shd w:val="clear" w:color="auto" w:fill="FFFFFF"/>
        </w:rPr>
        <w:t>Modeling</w:t>
      </w:r>
      <w:proofErr w:type="spellEnd"/>
      <w:r w:rsidRPr="00E83891">
        <w:rPr>
          <w:rFonts w:cs="Sakkal Majalla"/>
          <w:sz w:val="24"/>
          <w:szCs w:val="28"/>
          <w:shd w:val="clear" w:color="auto" w:fill="FFFFFF"/>
        </w:rPr>
        <w:t xml:space="preserve">: Extracting Themes and Motifs from Corpus of Spanish Poetry. </w:t>
      </w:r>
      <w:r w:rsidRPr="00E83891">
        <w:rPr>
          <w:rFonts w:cs="Sakkal Majalla"/>
          <w:i/>
          <w:iCs/>
          <w:sz w:val="24"/>
          <w:szCs w:val="28"/>
          <w:shd w:val="clear" w:color="auto" w:fill="FFFFFF"/>
        </w:rPr>
        <w:t>Frontiers in Digital Humanities</w:t>
      </w:r>
      <w:r w:rsidRPr="00E83891">
        <w:rPr>
          <w:rFonts w:cs="Sakkal Majalla"/>
          <w:sz w:val="24"/>
          <w:szCs w:val="28"/>
          <w:shd w:val="clear" w:color="auto" w:fill="FFFFFF"/>
        </w:rPr>
        <w:t xml:space="preserve">, </w:t>
      </w:r>
      <w:r w:rsidRPr="00E83891">
        <w:rPr>
          <w:rFonts w:cs="Sakkal Majalla"/>
          <w:i/>
          <w:iCs/>
          <w:sz w:val="24"/>
          <w:szCs w:val="28"/>
          <w:shd w:val="clear" w:color="auto" w:fill="FFFFFF"/>
        </w:rPr>
        <w:t>5:15</w:t>
      </w:r>
      <w:r w:rsidRPr="00E83891">
        <w:rPr>
          <w:rFonts w:cs="Sakkal Majalla"/>
          <w:sz w:val="24"/>
          <w:szCs w:val="28"/>
          <w:shd w:val="clear" w:color="auto" w:fill="FFFFFF"/>
        </w:rPr>
        <w:t xml:space="preserve">. doi:10.3389/fdigh.2018.00015 </w:t>
      </w:r>
    </w:p>
    <w:p w14:paraId="74316E9C"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 xml:space="preserve">Röder, M., Both, A., &amp; </w:t>
      </w:r>
      <w:proofErr w:type="spellStart"/>
      <w:r w:rsidRPr="00E83891">
        <w:rPr>
          <w:rFonts w:cs="Sakkal Majalla"/>
          <w:sz w:val="24"/>
          <w:szCs w:val="28"/>
        </w:rPr>
        <w:t>Hinneburg</w:t>
      </w:r>
      <w:proofErr w:type="spellEnd"/>
      <w:r w:rsidRPr="00E83891">
        <w:rPr>
          <w:rFonts w:cs="Sakkal Majalla"/>
          <w:sz w:val="24"/>
          <w:szCs w:val="28"/>
        </w:rPr>
        <w:t xml:space="preserve">, A. (2015). Exploring the space of topic coherence measures. In </w:t>
      </w:r>
      <w:r w:rsidRPr="00E83891">
        <w:rPr>
          <w:rFonts w:cs="Sakkal Majalla"/>
          <w:i/>
          <w:iCs/>
          <w:sz w:val="24"/>
          <w:szCs w:val="28"/>
        </w:rPr>
        <w:t>Proceedings of the Eighth ACM International Conference on Web Search and Data Mining - WSDM ’15</w:t>
      </w:r>
      <w:r w:rsidRPr="00E83891">
        <w:rPr>
          <w:rFonts w:cs="Sakkal Majalla"/>
          <w:sz w:val="24"/>
          <w:szCs w:val="28"/>
        </w:rPr>
        <w:t>, (pp. 399–408). ACM Press.</w:t>
      </w:r>
    </w:p>
    <w:p w14:paraId="276D5442"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Syed, S., &amp; Spruit, M. (2017). Full-Text or Abstract? Examining Topic Coherence Scores Using Latent Dirichlet Allocation. In </w:t>
      </w:r>
      <w:r w:rsidRPr="00E83891">
        <w:rPr>
          <w:rFonts w:cs="Sakkal Majalla"/>
          <w:i/>
          <w:iCs/>
          <w:sz w:val="24"/>
          <w:szCs w:val="28"/>
        </w:rPr>
        <w:t>The 4th IEEE International Conference on Data Science and Advanced Analytics. IEEE</w:t>
      </w:r>
      <w:r w:rsidRPr="00E83891">
        <w:rPr>
          <w:rFonts w:cs="Sakkal Majalla"/>
          <w:sz w:val="24"/>
          <w:szCs w:val="28"/>
        </w:rPr>
        <w:t>, (pp. 165–174). doi:10.1109/DSAA.2017.61</w:t>
      </w:r>
    </w:p>
    <w:p w14:paraId="28461CA7" w14:textId="77777777" w:rsidR="00966B9A" w:rsidRPr="00E83891" w:rsidRDefault="00966B9A" w:rsidP="00966B9A">
      <w:pPr>
        <w:keepLines/>
        <w:spacing w:line="240" w:lineRule="auto"/>
        <w:ind w:left="284" w:hanging="284"/>
        <w:contextualSpacing/>
        <w:rPr>
          <w:rFonts w:cs="Sakkal Majalla"/>
          <w:sz w:val="24"/>
          <w:szCs w:val="28"/>
        </w:rPr>
      </w:pPr>
      <w:r w:rsidRPr="00E83891">
        <w:rPr>
          <w:rFonts w:cs="Sakkal Majalla"/>
          <w:sz w:val="24"/>
          <w:szCs w:val="28"/>
        </w:rPr>
        <w:t>Van Dijk T. A.</w:t>
      </w:r>
      <w:r w:rsidRPr="00E83891">
        <w:rPr>
          <w:rFonts w:cs="Sakkal Majalla"/>
          <w:sz w:val="24"/>
          <w:szCs w:val="28"/>
          <w:shd w:val="clear" w:color="auto" w:fill="FFFFFF"/>
        </w:rPr>
        <w:t xml:space="preserve"> (1977a). Sentence topic and discourse topic. In: Stolz, BA (ed) </w:t>
      </w:r>
      <w:r w:rsidRPr="00E83891">
        <w:rPr>
          <w:rFonts w:cs="Sakkal Majalla"/>
          <w:i/>
          <w:iCs/>
          <w:sz w:val="24"/>
          <w:szCs w:val="28"/>
          <w:shd w:val="clear" w:color="auto" w:fill="FFFFFF"/>
        </w:rPr>
        <w:t>Papers in Slavic Philology 1: In Honour of James Ferrell. Ann Arbor</w:t>
      </w:r>
      <w:r w:rsidRPr="00E83891">
        <w:rPr>
          <w:rFonts w:cs="Sakkal Majalla"/>
          <w:sz w:val="24"/>
          <w:szCs w:val="28"/>
          <w:shd w:val="clear" w:color="auto" w:fill="FFFFFF"/>
        </w:rPr>
        <w:t>, (pp. 49–61). Department of Slavic Languages and Literature, University of Michigan.</w:t>
      </w:r>
    </w:p>
    <w:p w14:paraId="24C600BF" w14:textId="77777777" w:rsidR="00966B9A" w:rsidRDefault="00966B9A" w:rsidP="00966B9A">
      <w:pPr>
        <w:keepLines/>
        <w:spacing w:line="240" w:lineRule="auto"/>
        <w:ind w:left="284" w:hanging="284"/>
        <w:contextualSpacing/>
        <w:rPr>
          <w:rFonts w:cs="Sakkal Majalla"/>
          <w:sz w:val="24"/>
          <w:szCs w:val="28"/>
          <w:rtl/>
        </w:rPr>
      </w:pPr>
      <w:r w:rsidRPr="00E83891">
        <w:rPr>
          <w:rFonts w:cs="Sakkal Majalla"/>
          <w:sz w:val="24"/>
          <w:szCs w:val="28"/>
        </w:rPr>
        <w:t xml:space="preserve">Van Dijk T. A. (1977b). </w:t>
      </w:r>
      <w:r w:rsidRPr="00E83891">
        <w:rPr>
          <w:rFonts w:cs="Sakkal Majalla"/>
          <w:i/>
          <w:iCs/>
          <w:sz w:val="24"/>
          <w:szCs w:val="28"/>
        </w:rPr>
        <w:t>Text and Context: Explorations in the Semantics and Pragmatics of Discourse</w:t>
      </w:r>
      <w:r w:rsidRPr="00E83891">
        <w:rPr>
          <w:rFonts w:cs="Sakkal Majalla"/>
          <w:sz w:val="24"/>
          <w:szCs w:val="28"/>
        </w:rPr>
        <w:t>. Longman.</w:t>
      </w:r>
    </w:p>
    <w:p w14:paraId="0DF2A970" w14:textId="77777777" w:rsidR="00966B9A" w:rsidRDefault="00966B9A" w:rsidP="00966B9A">
      <w:pPr>
        <w:keepLines/>
        <w:spacing w:line="240" w:lineRule="auto"/>
        <w:ind w:left="284" w:hanging="284"/>
        <w:contextualSpacing/>
        <w:rPr>
          <w:rFonts w:cs="Sakkal Majalla"/>
          <w:sz w:val="24"/>
          <w:szCs w:val="28"/>
          <w:rtl/>
        </w:rPr>
      </w:pPr>
    </w:p>
    <w:p w14:paraId="09D85344" w14:textId="77777777" w:rsidR="00966B9A" w:rsidRDefault="00966B9A" w:rsidP="00966B9A">
      <w:pPr>
        <w:keepLines/>
        <w:spacing w:line="240" w:lineRule="auto"/>
        <w:ind w:left="284" w:hanging="284"/>
        <w:contextualSpacing/>
        <w:rPr>
          <w:rFonts w:cs="Sakkal Majalla"/>
          <w:sz w:val="24"/>
          <w:szCs w:val="28"/>
          <w:rtl/>
        </w:rPr>
      </w:pPr>
    </w:p>
    <w:p w14:paraId="349C1E0C" w14:textId="77777777" w:rsidR="00966B9A" w:rsidRDefault="00966B9A" w:rsidP="00966B9A">
      <w:pPr>
        <w:keepLines/>
        <w:spacing w:line="240" w:lineRule="auto"/>
        <w:ind w:left="284" w:hanging="284"/>
        <w:contextualSpacing/>
        <w:rPr>
          <w:rFonts w:cs="Sakkal Majalla"/>
          <w:sz w:val="24"/>
          <w:szCs w:val="28"/>
          <w:rtl/>
        </w:rPr>
      </w:pPr>
    </w:p>
    <w:p w14:paraId="0FD565EB" w14:textId="77777777" w:rsidR="00966B9A" w:rsidRDefault="00966B9A" w:rsidP="00966B9A">
      <w:pPr>
        <w:keepLines/>
        <w:spacing w:line="240" w:lineRule="auto"/>
        <w:ind w:left="284" w:hanging="284"/>
        <w:contextualSpacing/>
        <w:rPr>
          <w:rFonts w:cs="Sakkal Majalla"/>
          <w:sz w:val="24"/>
          <w:szCs w:val="28"/>
          <w:rtl/>
        </w:rPr>
      </w:pPr>
    </w:p>
    <w:p w14:paraId="6C2F93DB" w14:textId="77777777" w:rsidR="00966B9A" w:rsidRDefault="00966B9A" w:rsidP="00966B9A">
      <w:pPr>
        <w:keepLines/>
        <w:spacing w:line="240" w:lineRule="auto"/>
        <w:ind w:left="284" w:hanging="284"/>
        <w:contextualSpacing/>
        <w:rPr>
          <w:rFonts w:cs="Sakkal Majalla"/>
          <w:sz w:val="24"/>
          <w:szCs w:val="28"/>
          <w:rtl/>
        </w:rPr>
      </w:pPr>
    </w:p>
    <w:p w14:paraId="0535087C" w14:textId="77777777" w:rsidR="00966B9A" w:rsidRDefault="00966B9A" w:rsidP="00966B9A">
      <w:pPr>
        <w:keepLines/>
        <w:spacing w:line="240" w:lineRule="auto"/>
        <w:ind w:left="284" w:hanging="284"/>
        <w:contextualSpacing/>
        <w:rPr>
          <w:rFonts w:cs="Sakkal Majalla"/>
          <w:sz w:val="24"/>
          <w:szCs w:val="28"/>
          <w:rtl/>
        </w:rPr>
      </w:pPr>
    </w:p>
    <w:p w14:paraId="225D6087" w14:textId="77777777" w:rsidR="00E73A03" w:rsidRDefault="00E73A03" w:rsidP="00966B9A">
      <w:pPr>
        <w:keepLines/>
        <w:spacing w:line="240" w:lineRule="auto"/>
        <w:ind w:left="284" w:hanging="284"/>
        <w:contextualSpacing/>
        <w:rPr>
          <w:rFonts w:cs="Sakkal Majalla"/>
          <w:sz w:val="24"/>
          <w:szCs w:val="28"/>
          <w:rtl/>
        </w:rPr>
      </w:pPr>
    </w:p>
    <w:p w14:paraId="676475EA" w14:textId="77777777" w:rsidR="00E73A03" w:rsidRPr="00E83891" w:rsidRDefault="00E73A03" w:rsidP="00966B9A">
      <w:pPr>
        <w:keepLines/>
        <w:spacing w:line="240" w:lineRule="auto"/>
        <w:ind w:left="284" w:hanging="284"/>
        <w:contextualSpacing/>
        <w:rPr>
          <w:rFonts w:cs="Sakkal Majalla"/>
          <w:sz w:val="24"/>
          <w:szCs w:val="28"/>
        </w:rPr>
      </w:pPr>
    </w:p>
    <w:p w14:paraId="5B175D34" w14:textId="77777777" w:rsidR="00966B9A" w:rsidRDefault="00966B9A" w:rsidP="00966B9A">
      <w:pPr>
        <w:pBdr>
          <w:top w:val="nil"/>
          <w:left w:val="nil"/>
          <w:bottom w:val="nil"/>
          <w:right w:val="nil"/>
          <w:between w:val="nil"/>
        </w:pBdr>
        <w:tabs>
          <w:tab w:val="left" w:pos="312"/>
        </w:tabs>
        <w:spacing w:after="120"/>
        <w:jc w:val="left"/>
        <w:rPr>
          <w:rFonts w:eastAsia="Times New Roman"/>
          <w:color w:val="000000"/>
          <w:szCs w:val="22"/>
        </w:rPr>
      </w:pPr>
    </w:p>
    <w:p w14:paraId="2A5F681D" w14:textId="77777777" w:rsidR="00966B9A" w:rsidRPr="00451038" w:rsidRDefault="00966B9A" w:rsidP="00966B9A">
      <w:pPr>
        <w:pStyle w:val="a1"/>
        <w:jc w:val="right"/>
        <w:rPr>
          <w:rFonts w:asciiTheme="majorBidi" w:hAnsiTheme="majorBidi" w:cstheme="majorBidi"/>
          <w:szCs w:val="24"/>
          <w:rtl/>
        </w:rPr>
      </w:pPr>
      <w:r w:rsidRPr="00451038">
        <w:rPr>
          <w:rFonts w:asciiTheme="majorBidi" w:eastAsia="Times New Roman" w:hAnsiTheme="majorBidi" w:cstheme="majorBidi"/>
          <w:color w:val="000000"/>
          <w:szCs w:val="24"/>
        </w:rPr>
        <w:t xml:space="preserve">Insert here author biodata in Arabic and English </w:t>
      </w:r>
    </w:p>
    <w:p w14:paraId="6C993DD9" w14:textId="77777777" w:rsidR="00966B9A" w:rsidRDefault="00966B9A" w:rsidP="00966B9A">
      <w:pPr>
        <w:pStyle w:val="10"/>
        <w:rPr>
          <w:rFonts w:ascii="Times New Roman" w:eastAsia="SimSun" w:hAnsi="Times New Roman" w:cs="Times New Roman"/>
          <w:bCs w:val="0"/>
          <w:spacing w:val="0"/>
          <w:kern w:val="0"/>
          <w:sz w:val="24"/>
          <w:szCs w:val="24"/>
          <w:rtl/>
        </w:rPr>
      </w:pPr>
    </w:p>
    <w:tbl>
      <w:tblPr>
        <w:bidiVisual/>
        <w:tblW w:w="10079" w:type="dxa"/>
        <w:tblInd w:w="-355" w:type="dxa"/>
        <w:tblCellMar>
          <w:left w:w="70" w:type="dxa"/>
          <w:right w:w="70" w:type="dxa"/>
        </w:tblCellMar>
        <w:tblLook w:val="0000" w:firstRow="0" w:lastRow="0" w:firstColumn="0" w:lastColumn="0" w:noHBand="0" w:noVBand="0"/>
      </w:tblPr>
      <w:tblGrid>
        <w:gridCol w:w="5122"/>
        <w:gridCol w:w="4957"/>
      </w:tblGrid>
      <w:tr w:rsidR="00204043" w:rsidRPr="00212001" w14:paraId="6F55888D" w14:textId="77777777" w:rsidTr="00347B3D">
        <w:trPr>
          <w:trHeight w:val="2472"/>
        </w:trPr>
        <w:tc>
          <w:tcPr>
            <w:tcW w:w="5122" w:type="dxa"/>
          </w:tcPr>
          <w:p w14:paraId="026A2B6F" w14:textId="77777777" w:rsidR="00204043" w:rsidRPr="008E39AC" w:rsidRDefault="00204043" w:rsidP="00347B3D">
            <w:pPr>
              <w:jc w:val="right"/>
              <w:rPr>
                <w:rFonts w:ascii="Traditional Arabic" w:eastAsiaTheme="minorHAnsi" w:hAnsi="Traditional Arabic" w:cs="Traditional Arabic"/>
                <w:sz w:val="28"/>
                <w:szCs w:val="28"/>
                <w:rtl/>
                <w:lang w:val="en-US"/>
              </w:rPr>
            </w:pPr>
            <w:r>
              <w:rPr>
                <w:rFonts w:ascii="Traditional Arabic" w:hAnsi="Traditional Arabic" w:cs="Traditional Arabic" w:hint="cs"/>
                <w:b/>
                <w:bCs/>
                <w:sz w:val="32"/>
                <w:szCs w:val="32"/>
                <w:rtl/>
              </w:rPr>
              <w:t xml:space="preserve">معلومات عن </w:t>
            </w:r>
            <w:r w:rsidRPr="008E39AC">
              <w:rPr>
                <w:rFonts w:ascii="Traditional Arabic" w:hAnsi="Traditional Arabic" w:cs="Traditional Arabic"/>
                <w:b/>
                <w:bCs/>
                <w:sz w:val="32"/>
                <w:szCs w:val="32"/>
                <w:rtl/>
              </w:rPr>
              <w:t>الباحث</w:t>
            </w:r>
            <w:r w:rsidRPr="008E39AC">
              <w:rPr>
                <w:rFonts w:ascii="Traditional Arabic" w:eastAsiaTheme="minorHAnsi" w:hAnsi="Traditional Arabic" w:cs="Traditional Arabic"/>
                <w:sz w:val="28"/>
                <w:szCs w:val="28"/>
                <w:lang w:val="en-US"/>
              </w:rPr>
              <w:t xml:space="preserve">  </w:t>
            </w:r>
          </w:p>
          <w:p w14:paraId="3E10EDFB" w14:textId="77777777" w:rsidR="00204043" w:rsidRPr="00212001" w:rsidRDefault="00204043" w:rsidP="00347B3D">
            <w:pPr>
              <w:pStyle w:val="BodyText2"/>
              <w:bidi/>
              <w:spacing w:line="240" w:lineRule="auto"/>
              <w:jc w:val="both"/>
              <w:rPr>
                <w:rFonts w:ascii="Traditional Arabic" w:eastAsiaTheme="minorHAnsi" w:hAnsi="Traditional Arabic"/>
                <w:rtl/>
                <w:lang w:val="en-US" w:eastAsia="en-US"/>
              </w:rPr>
            </w:pPr>
            <w:r w:rsidRPr="00913072">
              <w:rPr>
                <w:rFonts w:ascii="Traditional Arabic" w:eastAsiaTheme="minorHAnsi" w:hAnsi="Traditional Arabic"/>
                <w:b/>
                <w:bCs/>
                <w:rtl/>
                <w:lang w:val="en-US" w:eastAsia="en-US"/>
              </w:rPr>
              <w:t>اسم الباحث</w:t>
            </w:r>
            <w:r w:rsidRPr="00212001">
              <w:rPr>
                <w:rFonts w:ascii="Traditional Arabic" w:eastAsiaTheme="minorHAnsi" w:hAnsi="Traditional Arabic"/>
                <w:rtl/>
                <w:lang w:val="en-US" w:eastAsia="en-US"/>
              </w:rPr>
              <w:t>، أستاذ/مشارك/مساعد/محاضر في (التخصص الدقيق) في (قسم.....) (بكلية ....) في جامعة ....... (اسم الدولة). حاصل على درجة الدكتوراه</w:t>
            </w:r>
            <w:r w:rsidRPr="00212001">
              <w:rPr>
                <w:rFonts w:ascii="Traditional Arabic" w:eastAsiaTheme="minorHAnsi" w:hAnsi="Traditional Arabic"/>
                <w:lang w:val="en-US" w:eastAsia="en-US"/>
              </w:rPr>
              <w:t xml:space="preserve"> </w:t>
            </w:r>
            <w:r w:rsidRPr="00212001">
              <w:rPr>
                <w:rFonts w:ascii="Traditional Arabic" w:eastAsiaTheme="minorHAnsi" w:hAnsi="Traditional Arabic"/>
                <w:rtl/>
                <w:lang w:val="en-US" w:eastAsia="en-US"/>
              </w:rPr>
              <w:t xml:space="preserve">في .......... من جامعة ....... عام.......... تدور اهتماماته البحثية حول.................   </w:t>
            </w:r>
          </w:p>
          <w:p w14:paraId="2A8699EB" w14:textId="77777777" w:rsidR="00204043" w:rsidRPr="00212001" w:rsidRDefault="00204043" w:rsidP="00347B3D">
            <w:pPr>
              <w:pStyle w:val="BodyText2"/>
              <w:bidi/>
              <w:spacing w:line="240" w:lineRule="auto"/>
              <w:jc w:val="both"/>
              <w:rPr>
                <w:rFonts w:ascii="Traditional Arabic" w:eastAsiaTheme="minorHAnsi" w:hAnsi="Traditional Arabic"/>
                <w:rtl/>
                <w:lang w:val="en-US" w:eastAsia="en-US"/>
              </w:rPr>
            </w:pPr>
          </w:p>
        </w:tc>
        <w:tc>
          <w:tcPr>
            <w:tcW w:w="4957" w:type="dxa"/>
          </w:tcPr>
          <w:p w14:paraId="08CB8DCA" w14:textId="77777777" w:rsidR="00204043" w:rsidRDefault="00204043" w:rsidP="00347B3D">
            <w:pPr>
              <w:pStyle w:val="JLLS-body-text"/>
              <w:rPr>
                <w:rFonts w:asciiTheme="majorBidi" w:eastAsia="Times New Roman" w:hAnsiTheme="majorBidi" w:cstheme="majorBidi"/>
                <w:b/>
                <w:color w:val="000000"/>
                <w:sz w:val="24"/>
                <w:szCs w:val="24"/>
                <w:rtl/>
                <w:lang w:val="en-GB"/>
              </w:rPr>
            </w:pPr>
            <w:r w:rsidRPr="00C02007">
              <w:rPr>
                <w:rFonts w:asciiTheme="majorBidi" w:eastAsia="Times New Roman" w:hAnsiTheme="majorBidi" w:cstheme="majorBidi"/>
                <w:b/>
                <w:color w:val="000000"/>
                <w:sz w:val="24"/>
                <w:szCs w:val="24"/>
                <w:lang w:val="en-GB"/>
              </w:rPr>
              <w:t>Biographical Statement</w:t>
            </w:r>
          </w:p>
          <w:p w14:paraId="040B2174" w14:textId="77777777" w:rsidR="00204043" w:rsidRPr="00913072" w:rsidRDefault="00204043" w:rsidP="00347B3D">
            <w:pPr>
              <w:pStyle w:val="JLLS-body-text"/>
              <w:rPr>
                <w:rFonts w:asciiTheme="majorBidi" w:hAnsiTheme="majorBidi" w:cstheme="majorBidi"/>
                <w:b/>
                <w:bCs/>
                <w:sz w:val="8"/>
                <w:szCs w:val="8"/>
                <w:rtl/>
              </w:rPr>
            </w:pPr>
          </w:p>
          <w:p w14:paraId="3A0F12EB" w14:textId="77777777" w:rsidR="00204043" w:rsidRPr="00212001" w:rsidRDefault="00204043" w:rsidP="00347B3D">
            <w:pPr>
              <w:pStyle w:val="JLLS-body-text"/>
              <w:rPr>
                <w:rFonts w:asciiTheme="majorBidi" w:hAnsiTheme="majorBidi" w:cstheme="majorBidi"/>
                <w:sz w:val="24"/>
                <w:szCs w:val="24"/>
                <w:rtl/>
                <w:lang w:val="en-GB"/>
              </w:rPr>
            </w:pPr>
            <w:r w:rsidRPr="00212001">
              <w:rPr>
                <w:rFonts w:asciiTheme="majorBidi" w:hAnsiTheme="majorBidi" w:cstheme="majorBidi"/>
                <w:b/>
                <w:bCs/>
                <w:sz w:val="24"/>
                <w:szCs w:val="24"/>
              </w:rPr>
              <w:t>Author’s name</w:t>
            </w:r>
            <w:r w:rsidRPr="00212001">
              <w:rPr>
                <w:rFonts w:asciiTheme="majorBidi" w:hAnsiTheme="majorBidi" w:cstheme="majorBidi"/>
                <w:sz w:val="24"/>
                <w:szCs w:val="24"/>
                <w:lang w:val="en-GB"/>
              </w:rPr>
              <w:t xml:space="preserve"> is a</w:t>
            </w:r>
            <w:r w:rsidRPr="00212001">
              <w:rPr>
                <w:rFonts w:asciiTheme="majorBidi" w:hAnsiTheme="majorBidi" w:cstheme="majorBidi"/>
                <w:sz w:val="24"/>
                <w:szCs w:val="24"/>
                <w:rtl/>
                <w:lang w:val="en-GB"/>
              </w:rPr>
              <w:t>/</w:t>
            </w:r>
            <w:r w:rsidRPr="00212001">
              <w:rPr>
                <w:rFonts w:asciiTheme="majorBidi" w:hAnsiTheme="majorBidi" w:cstheme="majorBidi"/>
                <w:sz w:val="24"/>
                <w:szCs w:val="24"/>
              </w:rPr>
              <w:t>an</w:t>
            </w:r>
            <w:r w:rsidRPr="00212001">
              <w:rPr>
                <w:rFonts w:asciiTheme="majorBidi" w:hAnsiTheme="majorBidi" w:cstheme="majorBidi"/>
                <w:sz w:val="24"/>
                <w:szCs w:val="24"/>
                <w:lang w:val="en-GB"/>
              </w:rPr>
              <w:t xml:space="preserve"> Full</w:t>
            </w:r>
            <w:r w:rsidRPr="00212001">
              <w:rPr>
                <w:rFonts w:asciiTheme="majorBidi" w:hAnsiTheme="majorBidi" w:cstheme="majorBidi"/>
                <w:sz w:val="24"/>
                <w:szCs w:val="24"/>
                <w:rtl/>
                <w:lang w:val="en-GB"/>
              </w:rPr>
              <w:t>/</w:t>
            </w:r>
            <w:r w:rsidRPr="00212001">
              <w:rPr>
                <w:rFonts w:asciiTheme="majorBidi" w:hAnsiTheme="majorBidi" w:cstheme="majorBidi"/>
                <w:sz w:val="24"/>
                <w:szCs w:val="24"/>
                <w:lang w:val="en-GB"/>
              </w:rPr>
              <w:t>Associate</w:t>
            </w:r>
            <w:r w:rsidRPr="00212001">
              <w:rPr>
                <w:rFonts w:asciiTheme="majorBidi" w:hAnsiTheme="majorBidi" w:cstheme="majorBidi"/>
                <w:sz w:val="24"/>
                <w:szCs w:val="24"/>
                <w:rtl/>
                <w:lang w:val="en-GB"/>
              </w:rPr>
              <w:t>/</w:t>
            </w:r>
            <w:r w:rsidRPr="00212001">
              <w:rPr>
                <w:rFonts w:asciiTheme="majorBidi" w:hAnsiTheme="majorBidi" w:cstheme="majorBidi"/>
                <w:sz w:val="24"/>
                <w:szCs w:val="24"/>
                <w:lang w:val="en-GB"/>
              </w:rPr>
              <w:t xml:space="preserve"> Assistant</w:t>
            </w:r>
            <w:r w:rsidRPr="00212001">
              <w:rPr>
                <w:rFonts w:asciiTheme="majorBidi" w:hAnsiTheme="majorBidi" w:cstheme="majorBidi"/>
                <w:sz w:val="24"/>
                <w:szCs w:val="24"/>
                <w:rtl/>
                <w:lang w:val="en-GB"/>
              </w:rPr>
              <w:t>/</w:t>
            </w:r>
            <w:r w:rsidRPr="00212001">
              <w:rPr>
                <w:rFonts w:asciiTheme="majorBidi" w:hAnsiTheme="majorBidi" w:cstheme="majorBidi"/>
                <w:sz w:val="24"/>
                <w:szCs w:val="24"/>
                <w:lang w:val="en-GB"/>
              </w:rPr>
              <w:t>Professor of ………….in the Department of …………, College of ………</w:t>
            </w:r>
            <w:proofErr w:type="gramStart"/>
            <w:r w:rsidRPr="00212001">
              <w:rPr>
                <w:rFonts w:asciiTheme="majorBidi" w:hAnsiTheme="majorBidi" w:cstheme="majorBidi"/>
                <w:sz w:val="24"/>
                <w:szCs w:val="24"/>
                <w:lang w:val="en-GB"/>
              </w:rPr>
              <w:t>…..</w:t>
            </w:r>
            <w:proofErr w:type="gramEnd"/>
            <w:r w:rsidRPr="00212001">
              <w:rPr>
                <w:rFonts w:asciiTheme="majorBidi" w:hAnsiTheme="majorBidi" w:cstheme="majorBidi"/>
                <w:sz w:val="24"/>
                <w:szCs w:val="24"/>
                <w:lang w:val="en-GB"/>
              </w:rPr>
              <w:t>, ………. University. Prof/</w:t>
            </w:r>
            <w:proofErr w:type="spellStart"/>
            <w:r w:rsidRPr="00212001">
              <w:rPr>
                <w:rFonts w:asciiTheme="majorBidi" w:hAnsiTheme="majorBidi" w:cstheme="majorBidi"/>
                <w:sz w:val="24"/>
                <w:szCs w:val="24"/>
                <w:lang w:val="en-GB"/>
              </w:rPr>
              <w:t>Dr.</w:t>
            </w:r>
            <w:proofErr w:type="spellEnd"/>
            <w:r w:rsidRPr="00212001">
              <w:rPr>
                <w:rFonts w:asciiTheme="majorBidi" w:hAnsiTheme="majorBidi" w:cstheme="majorBidi"/>
                <w:sz w:val="24"/>
                <w:szCs w:val="24"/>
                <w:lang w:val="en-GB"/>
              </w:rPr>
              <w:t xml:space="preserve"> ……… received his PhD degree in </w:t>
            </w:r>
            <w:r w:rsidRPr="00212001">
              <w:rPr>
                <w:rFonts w:asciiTheme="majorBidi" w:hAnsiTheme="majorBidi" w:cstheme="majorBidi"/>
                <w:sz w:val="24"/>
                <w:szCs w:val="24"/>
                <w:rtl/>
                <w:lang w:val="en-GB"/>
              </w:rPr>
              <w:t>..........</w:t>
            </w:r>
            <w:r w:rsidRPr="00212001">
              <w:rPr>
                <w:rFonts w:asciiTheme="majorBidi" w:hAnsiTheme="majorBidi" w:cstheme="majorBidi"/>
                <w:sz w:val="24"/>
                <w:szCs w:val="24"/>
                <w:lang w:val="en-GB"/>
              </w:rPr>
              <w:t xml:space="preserve"> </w:t>
            </w:r>
            <w:proofErr w:type="gramStart"/>
            <w:r w:rsidRPr="00212001">
              <w:rPr>
                <w:rFonts w:asciiTheme="majorBidi" w:hAnsiTheme="majorBidi" w:cstheme="majorBidi"/>
                <w:sz w:val="24"/>
                <w:szCs w:val="24"/>
                <w:rtl/>
                <w:lang w:val="en-GB"/>
              </w:rPr>
              <w:t>)</w:t>
            </w:r>
            <w:r w:rsidRPr="00212001">
              <w:rPr>
                <w:rFonts w:asciiTheme="majorBidi" w:hAnsiTheme="majorBidi" w:cstheme="majorBidi"/>
                <w:sz w:val="24"/>
                <w:szCs w:val="24"/>
              </w:rPr>
              <w:t>YEAR</w:t>
            </w:r>
            <w:proofErr w:type="gramEnd"/>
            <w:r w:rsidRPr="00212001">
              <w:rPr>
                <w:rFonts w:asciiTheme="majorBidi" w:hAnsiTheme="majorBidi" w:cstheme="majorBidi"/>
                <w:sz w:val="24"/>
                <w:szCs w:val="24"/>
              </w:rPr>
              <w:t>)</w:t>
            </w:r>
            <w:r w:rsidRPr="00212001">
              <w:rPr>
                <w:rFonts w:asciiTheme="majorBidi" w:hAnsiTheme="majorBidi" w:cstheme="majorBidi"/>
                <w:sz w:val="24"/>
                <w:szCs w:val="24"/>
                <w:lang w:val="en-GB"/>
              </w:rPr>
              <w:t xml:space="preserve"> from ……… University. His</w:t>
            </w:r>
            <w:r w:rsidRPr="00212001">
              <w:rPr>
                <w:rFonts w:asciiTheme="majorBidi" w:hAnsiTheme="majorBidi" w:cstheme="majorBidi"/>
                <w:sz w:val="24"/>
                <w:szCs w:val="24"/>
              </w:rPr>
              <w:t>\Her</w:t>
            </w:r>
            <w:r w:rsidRPr="00212001">
              <w:rPr>
                <w:rFonts w:asciiTheme="majorBidi" w:hAnsiTheme="majorBidi" w:cstheme="majorBidi"/>
                <w:sz w:val="24"/>
                <w:szCs w:val="24"/>
                <w:lang w:val="en-GB"/>
              </w:rPr>
              <w:t xml:space="preserve"> research interests include…………………………………</w:t>
            </w:r>
            <w:proofErr w:type="gramStart"/>
            <w:r w:rsidRPr="00212001">
              <w:rPr>
                <w:rFonts w:asciiTheme="majorBidi" w:hAnsiTheme="majorBidi" w:cstheme="majorBidi"/>
                <w:sz w:val="24"/>
                <w:szCs w:val="24"/>
                <w:lang w:val="en-GB"/>
              </w:rPr>
              <w:t>…..</w:t>
            </w:r>
            <w:proofErr w:type="gramEnd"/>
            <w:r w:rsidRPr="00212001">
              <w:rPr>
                <w:rFonts w:asciiTheme="majorBidi" w:hAnsiTheme="majorBidi" w:cstheme="majorBidi"/>
                <w:sz w:val="24"/>
                <w:szCs w:val="24"/>
                <w:rtl/>
                <w:lang w:val="en-GB"/>
              </w:rPr>
              <w:t xml:space="preserve"> </w:t>
            </w:r>
          </w:p>
        </w:tc>
      </w:tr>
    </w:tbl>
    <w:p w14:paraId="2508A885" w14:textId="77777777" w:rsidR="00966B9A" w:rsidRDefault="00966B9A" w:rsidP="00966B9A">
      <w:pPr>
        <w:pStyle w:val="10"/>
        <w:rPr>
          <w:rFonts w:ascii="Times New Roman" w:eastAsia="SimSun" w:hAnsi="Times New Roman" w:cs="Times New Roman"/>
          <w:bCs w:val="0"/>
          <w:spacing w:val="0"/>
          <w:kern w:val="0"/>
          <w:sz w:val="24"/>
          <w:szCs w:val="24"/>
          <w:rtl/>
        </w:rPr>
      </w:pPr>
    </w:p>
    <w:p w14:paraId="6ACFF325" w14:textId="1FDD1D55" w:rsidR="00D72FB8" w:rsidRPr="00446FE5" w:rsidRDefault="00D72FB8" w:rsidP="00D72FB8">
      <w:pPr>
        <w:pStyle w:val="10"/>
        <w:rPr>
          <w:rFonts w:eastAsia="SimSun"/>
          <w:bCs w:val="0"/>
          <w:spacing w:val="0"/>
          <w:kern w:val="0"/>
          <w:sz w:val="28"/>
          <w:szCs w:val="28"/>
          <w:rtl/>
        </w:rPr>
      </w:pPr>
      <w:r w:rsidRPr="00212001">
        <w:rPr>
          <w:rFonts w:eastAsia="SimSun"/>
          <w:bCs w:val="0"/>
          <w:spacing w:val="0"/>
          <w:kern w:val="0"/>
          <w:sz w:val="28"/>
          <w:szCs w:val="28"/>
        </w:rPr>
        <w:t>Email:</w:t>
      </w:r>
      <w:r>
        <w:rPr>
          <w:rFonts w:eastAsia="SimSun"/>
          <w:bCs w:val="0"/>
          <w:spacing w:val="0"/>
          <w:kern w:val="0"/>
          <w:sz w:val="28"/>
          <w:szCs w:val="28"/>
        </w:rPr>
        <w:t xml:space="preserve"> @</w:t>
      </w:r>
    </w:p>
    <w:p w14:paraId="200CE7E9" w14:textId="77777777" w:rsidR="00966B9A" w:rsidRDefault="00966B9A" w:rsidP="00966B9A">
      <w:pPr>
        <w:pStyle w:val="10"/>
        <w:rPr>
          <w:rFonts w:ascii="Times New Roman" w:eastAsia="SimSun" w:hAnsi="Times New Roman" w:cs="Times New Roman"/>
          <w:bCs w:val="0"/>
          <w:spacing w:val="0"/>
          <w:kern w:val="0"/>
          <w:sz w:val="24"/>
          <w:szCs w:val="24"/>
          <w:rtl/>
        </w:rPr>
      </w:pPr>
    </w:p>
    <w:p w14:paraId="164D5E23" w14:textId="77777777" w:rsidR="00966B9A" w:rsidRDefault="00966B9A" w:rsidP="00966B9A">
      <w:pPr>
        <w:pStyle w:val="10"/>
        <w:rPr>
          <w:rFonts w:ascii="Times New Roman" w:eastAsia="SimSun" w:hAnsi="Times New Roman" w:cs="Times New Roman"/>
          <w:bCs w:val="0"/>
          <w:spacing w:val="0"/>
          <w:kern w:val="0"/>
          <w:sz w:val="24"/>
          <w:szCs w:val="24"/>
          <w:rtl/>
        </w:rPr>
      </w:pPr>
    </w:p>
    <w:p w14:paraId="5C98CDC2" w14:textId="77777777" w:rsidR="00966B9A" w:rsidRDefault="00966B9A" w:rsidP="00966B9A">
      <w:pPr>
        <w:pStyle w:val="10"/>
        <w:rPr>
          <w:rFonts w:ascii="Times New Roman" w:eastAsia="SimSun" w:hAnsi="Times New Roman" w:cs="Times New Roman"/>
          <w:bCs w:val="0"/>
          <w:spacing w:val="0"/>
          <w:kern w:val="0"/>
          <w:sz w:val="24"/>
          <w:szCs w:val="24"/>
          <w:rtl/>
        </w:rPr>
      </w:pPr>
    </w:p>
    <w:p w14:paraId="29CA394C" w14:textId="77777777" w:rsidR="00966B9A" w:rsidRDefault="00966B9A" w:rsidP="00966B9A">
      <w:pPr>
        <w:pStyle w:val="10"/>
        <w:rPr>
          <w:rFonts w:ascii="Times New Roman" w:eastAsia="SimSun" w:hAnsi="Times New Roman" w:cs="Times New Roman"/>
          <w:bCs w:val="0"/>
          <w:spacing w:val="0"/>
          <w:kern w:val="0"/>
          <w:sz w:val="24"/>
          <w:szCs w:val="24"/>
          <w:rtl/>
        </w:rPr>
      </w:pPr>
    </w:p>
    <w:p w14:paraId="2B216221" w14:textId="77777777" w:rsidR="00966B9A" w:rsidRDefault="00966B9A" w:rsidP="00966B9A">
      <w:pPr>
        <w:pStyle w:val="10"/>
        <w:rPr>
          <w:rFonts w:ascii="Times New Roman" w:eastAsia="SimSun" w:hAnsi="Times New Roman" w:cs="Times New Roman"/>
          <w:bCs w:val="0"/>
          <w:spacing w:val="0"/>
          <w:kern w:val="0"/>
          <w:sz w:val="24"/>
          <w:szCs w:val="24"/>
          <w:rtl/>
        </w:rPr>
      </w:pPr>
    </w:p>
    <w:p w14:paraId="32196CEF" w14:textId="77777777" w:rsidR="00966B9A" w:rsidRDefault="00966B9A" w:rsidP="00966B9A">
      <w:pPr>
        <w:pStyle w:val="10"/>
        <w:rPr>
          <w:rFonts w:ascii="Times New Roman" w:eastAsia="SimSun" w:hAnsi="Times New Roman" w:cs="Times New Roman"/>
          <w:bCs w:val="0"/>
          <w:spacing w:val="0"/>
          <w:kern w:val="0"/>
          <w:sz w:val="24"/>
          <w:szCs w:val="24"/>
          <w:rtl/>
        </w:rPr>
      </w:pPr>
    </w:p>
    <w:p w14:paraId="63549E58" w14:textId="77777777" w:rsidR="00966B9A" w:rsidRDefault="00966B9A" w:rsidP="00966B9A">
      <w:pPr>
        <w:pStyle w:val="10"/>
        <w:rPr>
          <w:rFonts w:ascii="Times New Roman" w:eastAsia="SimSun" w:hAnsi="Times New Roman" w:cs="Times New Roman"/>
          <w:bCs w:val="0"/>
          <w:spacing w:val="0"/>
          <w:kern w:val="0"/>
          <w:sz w:val="24"/>
          <w:szCs w:val="24"/>
          <w:rtl/>
        </w:rPr>
      </w:pPr>
    </w:p>
    <w:p w14:paraId="2974A538" w14:textId="77777777" w:rsidR="00966B9A" w:rsidRDefault="00966B9A" w:rsidP="00966B9A">
      <w:pPr>
        <w:pStyle w:val="10"/>
        <w:rPr>
          <w:rFonts w:ascii="Times New Roman" w:eastAsia="SimSun" w:hAnsi="Times New Roman" w:cs="Times New Roman"/>
          <w:bCs w:val="0"/>
          <w:spacing w:val="0"/>
          <w:kern w:val="0"/>
          <w:sz w:val="24"/>
          <w:szCs w:val="24"/>
          <w:rtl/>
        </w:rPr>
      </w:pPr>
    </w:p>
    <w:p w14:paraId="595869F1" w14:textId="77777777" w:rsidR="00966B9A" w:rsidRDefault="00966B9A" w:rsidP="00966B9A">
      <w:pPr>
        <w:pStyle w:val="10"/>
        <w:rPr>
          <w:rFonts w:ascii="Times New Roman" w:eastAsia="SimSun" w:hAnsi="Times New Roman" w:cs="Times New Roman"/>
          <w:bCs w:val="0"/>
          <w:spacing w:val="0"/>
          <w:kern w:val="0"/>
          <w:sz w:val="24"/>
          <w:szCs w:val="24"/>
          <w:rtl/>
        </w:rPr>
      </w:pPr>
    </w:p>
    <w:p w14:paraId="0561E447" w14:textId="77777777" w:rsidR="00966B9A" w:rsidRDefault="00966B9A" w:rsidP="00966B9A">
      <w:pPr>
        <w:pStyle w:val="10"/>
        <w:rPr>
          <w:rFonts w:ascii="Times New Roman" w:eastAsia="SimSun" w:hAnsi="Times New Roman" w:cs="Times New Roman"/>
          <w:bCs w:val="0"/>
          <w:spacing w:val="0"/>
          <w:kern w:val="0"/>
          <w:sz w:val="24"/>
          <w:szCs w:val="24"/>
          <w:rtl/>
        </w:rPr>
      </w:pPr>
    </w:p>
    <w:p w14:paraId="04558B9F" w14:textId="77777777" w:rsidR="00966B9A" w:rsidRDefault="00966B9A" w:rsidP="00966B9A">
      <w:pPr>
        <w:pStyle w:val="10"/>
        <w:rPr>
          <w:rFonts w:ascii="Times New Roman" w:eastAsia="SimSun" w:hAnsi="Times New Roman" w:cs="Times New Roman"/>
          <w:bCs w:val="0"/>
          <w:spacing w:val="0"/>
          <w:kern w:val="0"/>
          <w:sz w:val="24"/>
          <w:szCs w:val="24"/>
          <w:rtl/>
        </w:rPr>
      </w:pPr>
    </w:p>
    <w:p w14:paraId="286495DE" w14:textId="77777777" w:rsidR="00966B9A" w:rsidRDefault="00966B9A" w:rsidP="00966B9A">
      <w:pPr>
        <w:pStyle w:val="10"/>
        <w:rPr>
          <w:rFonts w:ascii="Times New Roman" w:eastAsia="SimSun" w:hAnsi="Times New Roman" w:cs="Times New Roman"/>
          <w:bCs w:val="0"/>
          <w:spacing w:val="0"/>
          <w:kern w:val="0"/>
          <w:sz w:val="24"/>
          <w:szCs w:val="24"/>
          <w:rtl/>
        </w:rPr>
      </w:pPr>
    </w:p>
    <w:p w14:paraId="73C7D8B0" w14:textId="77777777" w:rsidR="00966B9A" w:rsidRDefault="00966B9A" w:rsidP="00966B9A">
      <w:pPr>
        <w:pStyle w:val="10"/>
        <w:rPr>
          <w:rFonts w:ascii="Times New Roman" w:eastAsia="SimSun" w:hAnsi="Times New Roman" w:cs="Times New Roman"/>
          <w:bCs w:val="0"/>
          <w:spacing w:val="0"/>
          <w:kern w:val="0"/>
          <w:sz w:val="24"/>
          <w:szCs w:val="24"/>
          <w:rtl/>
        </w:rPr>
      </w:pPr>
    </w:p>
    <w:p w14:paraId="6962C172" w14:textId="77777777" w:rsidR="00966B9A" w:rsidRDefault="00966B9A" w:rsidP="00966B9A">
      <w:pPr>
        <w:pStyle w:val="10"/>
        <w:rPr>
          <w:rFonts w:ascii="Times New Roman" w:eastAsia="SimSun" w:hAnsi="Times New Roman" w:cs="Times New Roman"/>
          <w:bCs w:val="0"/>
          <w:spacing w:val="0"/>
          <w:kern w:val="0"/>
          <w:sz w:val="24"/>
          <w:szCs w:val="24"/>
          <w:rtl/>
        </w:rPr>
      </w:pPr>
    </w:p>
    <w:p w14:paraId="1022E100" w14:textId="77777777" w:rsidR="00966B9A" w:rsidRDefault="00966B9A" w:rsidP="00966B9A">
      <w:pPr>
        <w:pStyle w:val="10"/>
        <w:rPr>
          <w:rFonts w:ascii="Times New Roman" w:eastAsia="SimSun" w:hAnsi="Times New Roman" w:cs="Times New Roman"/>
          <w:bCs w:val="0"/>
          <w:spacing w:val="0"/>
          <w:kern w:val="0"/>
          <w:sz w:val="24"/>
          <w:szCs w:val="24"/>
          <w:rtl/>
        </w:rPr>
      </w:pPr>
    </w:p>
    <w:p w14:paraId="1B01B32D" w14:textId="77777777" w:rsidR="00966B9A" w:rsidRDefault="00966B9A" w:rsidP="00966B9A">
      <w:pPr>
        <w:pStyle w:val="10"/>
        <w:rPr>
          <w:rFonts w:ascii="Times New Roman" w:eastAsia="SimSun" w:hAnsi="Times New Roman" w:cs="Times New Roman"/>
          <w:bCs w:val="0"/>
          <w:spacing w:val="0"/>
          <w:kern w:val="0"/>
          <w:sz w:val="24"/>
          <w:szCs w:val="24"/>
          <w:rtl/>
        </w:rPr>
      </w:pPr>
    </w:p>
    <w:p w14:paraId="5A087F96" w14:textId="77777777" w:rsidR="00966B9A" w:rsidRDefault="00966B9A" w:rsidP="00966B9A">
      <w:pPr>
        <w:pStyle w:val="10"/>
        <w:rPr>
          <w:rFonts w:ascii="Times New Roman" w:eastAsia="SimSun" w:hAnsi="Times New Roman" w:cs="Times New Roman"/>
          <w:bCs w:val="0"/>
          <w:spacing w:val="0"/>
          <w:kern w:val="0"/>
          <w:sz w:val="24"/>
          <w:szCs w:val="24"/>
          <w:rtl/>
        </w:rPr>
      </w:pPr>
    </w:p>
    <w:p w14:paraId="569EAB0C" w14:textId="77777777" w:rsidR="00204043" w:rsidRDefault="00204043" w:rsidP="00966B9A">
      <w:pPr>
        <w:pStyle w:val="10"/>
        <w:rPr>
          <w:rFonts w:ascii="Times New Roman" w:eastAsia="SimSun" w:hAnsi="Times New Roman" w:cs="Times New Roman"/>
          <w:bCs w:val="0"/>
          <w:spacing w:val="0"/>
          <w:kern w:val="0"/>
          <w:sz w:val="24"/>
          <w:szCs w:val="24"/>
          <w:rtl/>
        </w:rPr>
      </w:pPr>
    </w:p>
    <w:p w14:paraId="56F8118B" w14:textId="77777777" w:rsidR="00204043" w:rsidRDefault="00204043" w:rsidP="00966B9A">
      <w:pPr>
        <w:pStyle w:val="10"/>
        <w:rPr>
          <w:rFonts w:ascii="Times New Roman" w:eastAsia="SimSun" w:hAnsi="Times New Roman" w:cs="Times New Roman"/>
          <w:bCs w:val="0"/>
          <w:spacing w:val="0"/>
          <w:kern w:val="0"/>
          <w:sz w:val="24"/>
          <w:szCs w:val="24"/>
          <w:rtl/>
        </w:rPr>
      </w:pPr>
    </w:p>
    <w:p w14:paraId="15D4DD61" w14:textId="77777777" w:rsidR="00204043" w:rsidRDefault="00204043" w:rsidP="00966B9A">
      <w:pPr>
        <w:pStyle w:val="10"/>
        <w:rPr>
          <w:rFonts w:ascii="Times New Roman" w:eastAsia="SimSun" w:hAnsi="Times New Roman" w:cs="Times New Roman"/>
          <w:bCs w:val="0"/>
          <w:spacing w:val="0"/>
          <w:kern w:val="0"/>
          <w:sz w:val="24"/>
          <w:szCs w:val="24"/>
          <w:rtl/>
        </w:rPr>
      </w:pPr>
    </w:p>
    <w:p w14:paraId="2D1D10B5" w14:textId="77777777" w:rsidR="00204043" w:rsidRDefault="00204043" w:rsidP="00966B9A">
      <w:pPr>
        <w:pStyle w:val="10"/>
        <w:rPr>
          <w:rFonts w:ascii="Times New Roman" w:eastAsia="SimSun" w:hAnsi="Times New Roman" w:cs="Times New Roman"/>
          <w:bCs w:val="0"/>
          <w:spacing w:val="0"/>
          <w:kern w:val="0"/>
          <w:sz w:val="24"/>
          <w:szCs w:val="24"/>
          <w:rtl/>
        </w:rPr>
      </w:pPr>
    </w:p>
    <w:p w14:paraId="34190DBE" w14:textId="77777777" w:rsidR="00204043" w:rsidRDefault="00204043" w:rsidP="00966B9A">
      <w:pPr>
        <w:pStyle w:val="10"/>
        <w:rPr>
          <w:rFonts w:ascii="Times New Roman" w:eastAsia="SimSun" w:hAnsi="Times New Roman" w:cs="Times New Roman"/>
          <w:bCs w:val="0"/>
          <w:spacing w:val="0"/>
          <w:kern w:val="0"/>
          <w:sz w:val="24"/>
          <w:szCs w:val="24"/>
          <w:rtl/>
        </w:rPr>
      </w:pPr>
    </w:p>
    <w:p w14:paraId="331A008C" w14:textId="77777777" w:rsidR="00204043" w:rsidRDefault="00204043" w:rsidP="00966B9A">
      <w:pPr>
        <w:pStyle w:val="10"/>
        <w:rPr>
          <w:rFonts w:ascii="Times New Roman" w:eastAsia="SimSun" w:hAnsi="Times New Roman" w:cs="Times New Roman"/>
          <w:bCs w:val="0"/>
          <w:spacing w:val="0"/>
          <w:kern w:val="0"/>
          <w:sz w:val="24"/>
          <w:szCs w:val="24"/>
          <w:rtl/>
        </w:rPr>
      </w:pPr>
    </w:p>
    <w:p w14:paraId="4B038357" w14:textId="77777777" w:rsidR="00204043" w:rsidRDefault="00204043" w:rsidP="00966B9A">
      <w:pPr>
        <w:pStyle w:val="10"/>
        <w:rPr>
          <w:rFonts w:ascii="Times New Roman" w:eastAsia="SimSun" w:hAnsi="Times New Roman" w:cs="Times New Roman"/>
          <w:bCs w:val="0"/>
          <w:spacing w:val="0"/>
          <w:kern w:val="0"/>
          <w:sz w:val="24"/>
          <w:szCs w:val="24"/>
          <w:rtl/>
        </w:rPr>
      </w:pPr>
    </w:p>
    <w:p w14:paraId="065CB155" w14:textId="77777777" w:rsidR="00204043" w:rsidRDefault="00204043" w:rsidP="00966B9A">
      <w:pPr>
        <w:pStyle w:val="10"/>
        <w:rPr>
          <w:rFonts w:ascii="Times New Roman" w:eastAsia="SimSun" w:hAnsi="Times New Roman" w:cs="Times New Roman"/>
          <w:bCs w:val="0"/>
          <w:spacing w:val="0"/>
          <w:kern w:val="0"/>
          <w:sz w:val="24"/>
          <w:szCs w:val="24"/>
          <w:rtl/>
        </w:rPr>
      </w:pPr>
    </w:p>
    <w:p w14:paraId="33CB7BFE" w14:textId="77777777" w:rsidR="00204043" w:rsidRDefault="00204043" w:rsidP="00966B9A">
      <w:pPr>
        <w:pStyle w:val="10"/>
        <w:rPr>
          <w:rFonts w:ascii="Times New Roman" w:eastAsia="SimSun" w:hAnsi="Times New Roman" w:cs="Times New Roman"/>
          <w:bCs w:val="0"/>
          <w:spacing w:val="0"/>
          <w:kern w:val="0"/>
          <w:sz w:val="24"/>
          <w:szCs w:val="24"/>
          <w:rtl/>
        </w:rPr>
      </w:pPr>
    </w:p>
    <w:p w14:paraId="3596B6EE" w14:textId="77777777" w:rsidR="00204043" w:rsidRDefault="00204043" w:rsidP="00966B9A">
      <w:pPr>
        <w:pStyle w:val="10"/>
        <w:rPr>
          <w:rFonts w:ascii="Times New Roman" w:eastAsia="SimSun" w:hAnsi="Times New Roman" w:cs="Times New Roman"/>
          <w:bCs w:val="0"/>
          <w:spacing w:val="0"/>
          <w:kern w:val="0"/>
          <w:sz w:val="24"/>
          <w:szCs w:val="24"/>
          <w:rtl/>
        </w:rPr>
      </w:pPr>
    </w:p>
    <w:p w14:paraId="51A9EE25" w14:textId="77777777" w:rsidR="00204043" w:rsidRDefault="00204043" w:rsidP="00966B9A">
      <w:pPr>
        <w:pStyle w:val="10"/>
        <w:rPr>
          <w:rFonts w:ascii="Times New Roman" w:eastAsia="SimSun" w:hAnsi="Times New Roman" w:cs="Times New Roman"/>
          <w:bCs w:val="0"/>
          <w:spacing w:val="0"/>
          <w:kern w:val="0"/>
          <w:sz w:val="24"/>
          <w:szCs w:val="24"/>
          <w:rtl/>
        </w:rPr>
      </w:pPr>
    </w:p>
    <w:p w14:paraId="4F81BADD" w14:textId="77777777" w:rsidR="00204043" w:rsidRDefault="00204043" w:rsidP="00966B9A">
      <w:pPr>
        <w:pStyle w:val="10"/>
        <w:rPr>
          <w:rFonts w:ascii="Times New Roman" w:eastAsia="SimSun" w:hAnsi="Times New Roman" w:cs="Times New Roman"/>
          <w:bCs w:val="0"/>
          <w:spacing w:val="0"/>
          <w:kern w:val="0"/>
          <w:sz w:val="24"/>
          <w:szCs w:val="24"/>
          <w:rtl/>
        </w:rPr>
      </w:pPr>
    </w:p>
    <w:p w14:paraId="488DAA9B" w14:textId="77777777" w:rsidR="00204043" w:rsidRDefault="00204043" w:rsidP="00966B9A">
      <w:pPr>
        <w:pStyle w:val="10"/>
        <w:rPr>
          <w:rFonts w:ascii="Times New Roman" w:eastAsia="SimSun" w:hAnsi="Times New Roman" w:cs="Times New Roman"/>
          <w:bCs w:val="0"/>
          <w:spacing w:val="0"/>
          <w:kern w:val="0"/>
          <w:sz w:val="24"/>
          <w:szCs w:val="24"/>
          <w:rtl/>
        </w:rPr>
      </w:pPr>
    </w:p>
    <w:p w14:paraId="58A294E0" w14:textId="77777777" w:rsidR="00966B9A" w:rsidRPr="00BC50CF" w:rsidRDefault="00966B9A" w:rsidP="00966B9A">
      <w:pPr>
        <w:pStyle w:val="10"/>
        <w:rPr>
          <w:rFonts w:ascii="Times New Roman" w:eastAsia="SimSun" w:hAnsi="Times New Roman" w:cs="Times New Roman"/>
          <w:bCs w:val="0"/>
          <w:spacing w:val="0"/>
          <w:kern w:val="0"/>
          <w:sz w:val="24"/>
          <w:szCs w:val="24"/>
          <w:rtl/>
        </w:rPr>
      </w:pPr>
    </w:p>
    <w:p w14:paraId="2CC20955" w14:textId="77777777" w:rsidR="00966B9A" w:rsidRPr="00A13BFB" w:rsidRDefault="00966B9A" w:rsidP="00966B9A">
      <w:pPr>
        <w:pStyle w:val="DocumentHead"/>
        <w:ind w:left="720"/>
        <w:outlineLvl w:val="0"/>
        <w:rPr>
          <w:rFonts w:ascii="Sakkal Majalla" w:hAnsi="Sakkal Majalla" w:cs="Sakkal Majalla"/>
          <w:b/>
          <w:bCs/>
          <w:rtl/>
        </w:rPr>
      </w:pPr>
      <w:r>
        <w:rPr>
          <w:rFonts w:eastAsia="Times New Roman"/>
          <w:b/>
          <w:color w:val="000000"/>
          <w:sz w:val="24"/>
          <w:szCs w:val="24"/>
        </w:rPr>
        <w:t>Appendix</w:t>
      </w:r>
    </w:p>
    <w:p w14:paraId="2AECBA14" w14:textId="77777777" w:rsidR="00966B9A" w:rsidRDefault="00966B9A" w:rsidP="00966B9A">
      <w:pPr>
        <w:rPr>
          <w:rtl/>
          <w:lang w:val="en-US"/>
        </w:rPr>
      </w:pPr>
    </w:p>
    <w:p w14:paraId="56AB4D95" w14:textId="77777777" w:rsidR="00966B9A" w:rsidRPr="00451038" w:rsidRDefault="00966B9A" w:rsidP="00966B9A">
      <w:pPr>
        <w:rPr>
          <w:rFonts w:asciiTheme="majorBidi" w:hAnsiTheme="majorBidi" w:cstheme="majorBidi"/>
          <w:sz w:val="24"/>
          <w:szCs w:val="24"/>
          <w:rtl/>
          <w:lang w:val="en-US"/>
        </w:rPr>
      </w:pPr>
      <w:r w:rsidRPr="00451038">
        <w:rPr>
          <w:rFonts w:asciiTheme="majorBidi" w:hAnsiTheme="majorBidi" w:cstheme="majorBidi"/>
          <w:b/>
          <w:bCs/>
          <w:color w:val="202124"/>
          <w:sz w:val="24"/>
          <w:szCs w:val="24"/>
          <w:shd w:val="clear" w:color="auto" w:fill="FFFFFF"/>
        </w:rPr>
        <w:t xml:space="preserve">Put the appendix label </w:t>
      </w:r>
      <w:proofErr w:type="spellStart"/>
      <w:r w:rsidRPr="00451038">
        <w:rPr>
          <w:rFonts w:asciiTheme="majorBidi" w:hAnsiTheme="majorBidi" w:cstheme="majorBidi"/>
          <w:b/>
          <w:bCs/>
          <w:color w:val="202124"/>
          <w:sz w:val="24"/>
          <w:szCs w:val="24"/>
          <w:shd w:val="clear" w:color="auto" w:fill="FFFFFF"/>
        </w:rPr>
        <w:t>centered</w:t>
      </w:r>
      <w:proofErr w:type="spellEnd"/>
      <w:r w:rsidRPr="00451038">
        <w:rPr>
          <w:rFonts w:asciiTheme="majorBidi" w:hAnsiTheme="majorBidi" w:cstheme="majorBidi"/>
          <w:b/>
          <w:bCs/>
          <w:color w:val="202124"/>
          <w:sz w:val="24"/>
          <w:szCs w:val="24"/>
          <w:shd w:val="clear" w:color="auto" w:fill="FFFFFF"/>
        </w:rPr>
        <w:t xml:space="preserve"> at the top of the page</w:t>
      </w:r>
      <w:r w:rsidRPr="00451038">
        <w:rPr>
          <w:rFonts w:asciiTheme="majorBidi" w:hAnsiTheme="majorBidi" w:cstheme="majorBidi"/>
          <w:color w:val="202124"/>
          <w:sz w:val="24"/>
          <w:szCs w:val="24"/>
          <w:shd w:val="clear" w:color="auto" w:fill="FFFFFF"/>
        </w:rPr>
        <w:t xml:space="preserve">. On the next line under the appendix label, place the </w:t>
      </w:r>
      <w:proofErr w:type="spellStart"/>
      <w:r w:rsidRPr="00451038">
        <w:rPr>
          <w:rFonts w:asciiTheme="majorBidi" w:hAnsiTheme="majorBidi" w:cstheme="majorBidi"/>
          <w:color w:val="202124"/>
          <w:sz w:val="24"/>
          <w:szCs w:val="24"/>
          <w:shd w:val="clear" w:color="auto" w:fill="FFFFFF"/>
        </w:rPr>
        <w:t>centered</w:t>
      </w:r>
      <w:proofErr w:type="spellEnd"/>
      <w:r w:rsidRPr="00451038">
        <w:rPr>
          <w:rFonts w:asciiTheme="majorBidi" w:hAnsiTheme="majorBidi" w:cstheme="majorBidi"/>
          <w:color w:val="202124"/>
          <w:sz w:val="24"/>
          <w:szCs w:val="24"/>
          <w:shd w:val="clear" w:color="auto" w:fill="FFFFFF"/>
        </w:rPr>
        <w:t xml:space="preserve"> title of the appendix. If you refer to a source in your appendix, include an in-text citation just as you would in the main body of your paper and then include the source in your main reference section</w:t>
      </w:r>
    </w:p>
    <w:p w14:paraId="04CC2F70" w14:textId="77777777" w:rsidR="00966B9A" w:rsidRDefault="00966B9A" w:rsidP="00966B9A">
      <w:pPr>
        <w:rPr>
          <w:rtl/>
          <w:lang w:val="en-US"/>
        </w:rPr>
      </w:pPr>
    </w:p>
    <w:bookmarkEnd w:id="0"/>
    <w:permEnd w:id="1439312169"/>
    <w:p w14:paraId="45A9BE31" w14:textId="77777777" w:rsidR="00CF4D75" w:rsidRPr="00212001" w:rsidRDefault="00CF4D75" w:rsidP="00966B9A">
      <w:pPr>
        <w:pStyle w:val="a0"/>
        <w:jc w:val="right"/>
        <w:outlineLvl w:val="0"/>
        <w:rPr>
          <w:sz w:val="32"/>
          <w:szCs w:val="32"/>
        </w:rPr>
      </w:pPr>
    </w:p>
    <w:sectPr w:rsidR="00CF4D75" w:rsidRPr="00212001" w:rsidSect="00ED498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526" w:right="1411" w:bottom="1411" w:left="1411"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D0D4" w14:textId="77777777" w:rsidR="007234B1" w:rsidRDefault="007234B1" w:rsidP="00905A83">
      <w:pPr>
        <w:spacing w:line="240" w:lineRule="auto"/>
      </w:pPr>
      <w:r>
        <w:separator/>
      </w:r>
    </w:p>
  </w:endnote>
  <w:endnote w:type="continuationSeparator" w:id="0">
    <w:p w14:paraId="0ACA8CFE" w14:textId="77777777" w:rsidR="007234B1" w:rsidRDefault="007234B1" w:rsidP="00905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panose1 w:val="020B0604020202020204"/>
    <w:charset w:val="00"/>
    <w:family w:val="swiss"/>
    <w:pitch w:val="variable"/>
    <w:sig w:usb0="80000287" w:usb1="00000000" w:usb2="00000000" w:usb3="00000000" w:csb0="0000000F" w:csb1="00000000"/>
  </w:font>
  <w:font w:name="Traditional Arabic">
    <w:panose1 w:val="020206030504050203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akkal Majalla">
    <w:panose1 w:val="020B0604020202020204"/>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6569" w14:textId="77777777" w:rsidR="006F607A" w:rsidRDefault="006F607A">
    <w:pPr>
      <w:pBdr>
        <w:top w:val="nil"/>
        <w:left w:val="nil"/>
        <w:bottom w:val="nil"/>
        <w:right w:val="nil"/>
        <w:between w:val="nil"/>
      </w:pBdr>
      <w:tabs>
        <w:tab w:val="right" w:pos="10080"/>
      </w:tabs>
      <w:spacing w:after="240" w:line="259" w:lineRule="auto"/>
      <w:jc w:val="left"/>
      <w:rPr>
        <w:rFonts w:eastAsia="Times New Roman"/>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C689" w14:textId="0C79C96D" w:rsidR="006F607A" w:rsidRPr="00360A56" w:rsidRDefault="00BD1AED" w:rsidP="00360A56">
    <w:pPr>
      <w:pBdr>
        <w:top w:val="nil"/>
        <w:left w:val="nil"/>
        <w:bottom w:val="nil"/>
        <w:right w:val="nil"/>
        <w:between w:val="nil"/>
      </w:pBdr>
      <w:tabs>
        <w:tab w:val="right" w:pos="9120"/>
      </w:tabs>
      <w:spacing w:after="240" w:line="259" w:lineRule="auto"/>
      <w:contextualSpacing/>
      <w:jc w:val="right"/>
      <w:rPr>
        <w:rFonts w:ascii="Sakkal Majalla" w:hAnsi="Sakkal Majalla" w:cs="Sakkal Majalla"/>
        <w:b/>
        <w:bCs/>
        <w:szCs w:val="22"/>
      </w:rPr>
    </w:pPr>
    <w:r>
      <w:rPr>
        <w:noProof/>
        <w:rtl/>
      </w:rPr>
      <mc:AlternateContent>
        <mc:Choice Requires="wps">
          <w:drawing>
            <wp:anchor distT="45720" distB="45720" distL="114300" distR="114300" simplePos="0" relativeHeight="251669504" behindDoc="0" locked="0" layoutInCell="1" allowOverlap="1" wp14:anchorId="37311737" wp14:editId="19116BDF">
              <wp:simplePos x="0" y="0"/>
              <wp:positionH relativeFrom="margin">
                <wp:posOffset>-781050</wp:posOffset>
              </wp:positionH>
              <wp:positionV relativeFrom="paragraph">
                <wp:posOffset>134620</wp:posOffset>
              </wp:positionV>
              <wp:extent cx="1695450" cy="480695"/>
              <wp:effectExtent l="0" t="0" r="0" b="0"/>
              <wp:wrapSquare wrapText="bothSides"/>
              <wp:docPr id="164756566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5450" cy="480695"/>
                      </a:xfrm>
                      <a:prstGeom prst="rect">
                        <a:avLst/>
                      </a:prstGeom>
                      <a:solidFill>
                        <a:srgbClr val="FFFFFF"/>
                      </a:solidFill>
                      <a:ln w="9525">
                        <a:noFill/>
                        <a:miter lim="800000"/>
                        <a:headEnd/>
                        <a:tailEnd/>
                      </a:ln>
                    </wps:spPr>
                    <wps:txbx>
                      <w:txbxContent>
                        <w:p w14:paraId="72462F9C" w14:textId="77777777" w:rsidR="00BD1AED" w:rsidRPr="00D64C96" w:rsidRDefault="00BD1AED" w:rsidP="00BD1AED">
                          <w:pPr>
                            <w:jc w:val="center"/>
                            <w:rPr>
                              <w:rFonts w:ascii="Traditional Arabic" w:hAnsi="Traditional Arabic" w:cs="Traditional Arabic"/>
                              <w:b/>
                              <w:bCs/>
                            </w:rPr>
                          </w:pPr>
                          <w:r>
                            <w:rPr>
                              <w:rFonts w:ascii="Sakkal Majalla" w:hAnsi="Sakkal Majalla" w:cs="Sakkal Majalla"/>
                              <w:b/>
                              <w:bCs/>
                              <w:noProof/>
                              <w:szCs w:val="22"/>
                            </w:rPr>
                            <w:drawing>
                              <wp:inline distT="0" distB="0" distL="0" distR="0" wp14:anchorId="05DABF1C" wp14:editId="33E2523D">
                                <wp:extent cx="1501380" cy="179705"/>
                                <wp:effectExtent l="0" t="0" r="3810" b="0"/>
                                <wp:docPr id="1415584754" name="صورة 141558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59778" name="صورة 1413559778"/>
                                        <pic:cNvPicPr/>
                                      </pic:nvPicPr>
                                      <pic:blipFill>
                                        <a:blip r:embed="rId1">
                                          <a:extLst>
                                            <a:ext uri="{28A0092B-C50C-407E-A947-70E740481C1C}">
                                              <a14:useLocalDpi xmlns:a14="http://schemas.microsoft.com/office/drawing/2010/main" val="0"/>
                                            </a:ext>
                                          </a:extLst>
                                        </a:blip>
                                        <a:stretch>
                                          <a:fillRect/>
                                        </a:stretch>
                                      </pic:blipFill>
                                      <pic:spPr>
                                        <a:xfrm>
                                          <a:off x="0" y="0"/>
                                          <a:ext cx="1507533" cy="180441"/>
                                        </a:xfrm>
                                        <a:prstGeom prst="rect">
                                          <a:avLst/>
                                        </a:prstGeom>
                                      </pic:spPr>
                                    </pic:pic>
                                  </a:graphicData>
                                </a:graphic>
                              </wp:inline>
                            </w:drawing>
                          </w:r>
                        </w:p>
                        <w:p w14:paraId="099D6DF5" w14:textId="77777777" w:rsidR="00BD1AED" w:rsidRPr="004A7223" w:rsidRDefault="00BD1AED" w:rsidP="00BD1AED">
                          <w:pPr>
                            <w:jc w:val="center"/>
                            <w:rPr>
                              <w:b/>
                              <w:bCs/>
                              <w:sz w:val="18"/>
                              <w:szCs w:val="18"/>
                            </w:rPr>
                          </w:pPr>
                          <w:r w:rsidRPr="004A7223">
                            <w:rPr>
                              <w:b/>
                              <w:bCs/>
                              <w:i/>
                              <w:iCs/>
                              <w:sz w:val="18"/>
                              <w:szCs w:val="18"/>
                            </w:rPr>
                            <w:t>17</w:t>
                          </w:r>
                          <w:r w:rsidRPr="004A7223">
                            <w:rPr>
                              <w:b/>
                              <w:bCs/>
                              <w:sz w:val="18"/>
                              <w:szCs w:val="18"/>
                            </w:rPr>
                            <w:t xml:space="preserve">, (2), </w:t>
                          </w:r>
                          <w:r w:rsidRPr="004A7223">
                            <w:rPr>
                              <w:sz w:val="18"/>
                              <w:szCs w:val="18"/>
                            </w:rPr>
                            <w:t>October, 2023</w:t>
                          </w:r>
                        </w:p>
                        <w:p w14:paraId="77901443" w14:textId="77777777" w:rsidR="00BD1AED" w:rsidRPr="00F7535F" w:rsidRDefault="00BD1AED" w:rsidP="00BD1AED">
                          <w:pPr>
                            <w:jc w:val="center"/>
                            <w:rPr>
                              <w:rFonts w:ascii="Traditional Arabic" w:hAnsi="Traditional Arabic" w:cs="Traditional Arabic"/>
                              <w:b/>
                              <w:bCs/>
                              <w:lang w:val="en-US"/>
                            </w:rPr>
                          </w:pPr>
                        </w:p>
                        <w:p w14:paraId="6D663A62" w14:textId="77777777" w:rsidR="00BD1AED" w:rsidRPr="0047089A" w:rsidRDefault="00BD1AED" w:rsidP="00BD1AED">
                          <w:pPr>
                            <w:jc w:val="center"/>
                            <w:rPr>
                              <w:rFonts w:ascii="Traditional Arabic" w:hAnsi="Traditional Arabic" w:cs="Traditional Arabic"/>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11737" id="_x0000_t202" coordsize="21600,21600" o:spt="202" path="m,l,21600r21600,l21600,xe">
              <v:stroke joinstyle="miter"/>
              <v:path gradientshapeok="t" o:connecttype="rect"/>
            </v:shapetype>
            <v:shape id="_x0000_s1030" type="#_x0000_t202" style="position:absolute;left:0;text-align:left;margin-left:-61.5pt;margin-top:10.6pt;width:133.5pt;height:37.8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" stroked="f">
              <v:textbox>
                <w:txbxContent>
                  <w:p w14:paraId="72462F9C" w14:textId="77777777" w:rsidR="00BD1AED" w:rsidRPr="00D64C96" w:rsidRDefault="00BD1AED" w:rsidP="00BD1AED">
                    <w:pPr>
                      <w:jc w:val="center"/>
                      <w:rPr>
                        <w:rFonts w:ascii="Traditional Arabic" w:hAnsi="Traditional Arabic" w:cs="Traditional Arabic"/>
                        <w:b/>
                        <w:bCs/>
                      </w:rPr>
                    </w:pPr>
                    <w:r>
                      <w:rPr>
                        <w:rFonts w:ascii="Sakkal Majalla" w:hAnsi="Sakkal Majalla" w:cs="Sakkal Majalla"/>
                        <w:b/>
                        <w:bCs/>
                        <w:noProof/>
                        <w:szCs w:val="22"/>
                      </w:rPr>
                      <w:drawing>
                        <wp:inline distT="0" distB="0" distL="0" distR="0" wp14:anchorId="05DABF1C" wp14:editId="33E2523D">
                          <wp:extent cx="1501380" cy="179705"/>
                          <wp:effectExtent l="0" t="0" r="3810" b="0"/>
                          <wp:docPr id="1415584754" name="صورة 141558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59778" name="صورة 1413559778"/>
                                  <pic:cNvPicPr/>
                                </pic:nvPicPr>
                                <pic:blipFill>
                                  <a:blip r:embed="rId1">
                                    <a:extLst>
                                      <a:ext uri="{28A0092B-C50C-407E-A947-70E740481C1C}">
                                        <a14:useLocalDpi xmlns:a14="http://schemas.microsoft.com/office/drawing/2010/main" val="0"/>
                                      </a:ext>
                                    </a:extLst>
                                  </a:blip>
                                  <a:stretch>
                                    <a:fillRect/>
                                  </a:stretch>
                                </pic:blipFill>
                                <pic:spPr>
                                  <a:xfrm>
                                    <a:off x="0" y="0"/>
                                    <a:ext cx="1507533" cy="180441"/>
                                  </a:xfrm>
                                  <a:prstGeom prst="rect">
                                    <a:avLst/>
                                  </a:prstGeom>
                                </pic:spPr>
                              </pic:pic>
                            </a:graphicData>
                          </a:graphic>
                        </wp:inline>
                      </w:drawing>
                    </w:r>
                  </w:p>
                  <w:p w14:paraId="099D6DF5" w14:textId="77777777" w:rsidR="00BD1AED" w:rsidRPr="004A7223" w:rsidRDefault="00BD1AED" w:rsidP="00BD1AED">
                    <w:pPr>
                      <w:jc w:val="center"/>
                      <w:rPr>
                        <w:b/>
                        <w:bCs/>
                        <w:sz w:val="18"/>
                        <w:szCs w:val="18"/>
                      </w:rPr>
                    </w:pPr>
                    <w:r w:rsidRPr="004A7223">
                      <w:rPr>
                        <w:b/>
                        <w:bCs/>
                        <w:i/>
                        <w:iCs/>
                        <w:sz w:val="18"/>
                        <w:szCs w:val="18"/>
                      </w:rPr>
                      <w:t>17</w:t>
                    </w:r>
                    <w:r w:rsidRPr="004A7223">
                      <w:rPr>
                        <w:b/>
                        <w:bCs/>
                        <w:sz w:val="18"/>
                        <w:szCs w:val="18"/>
                      </w:rPr>
                      <w:t xml:space="preserve">, (2), </w:t>
                    </w:r>
                    <w:r w:rsidRPr="004A7223">
                      <w:rPr>
                        <w:sz w:val="18"/>
                        <w:szCs w:val="18"/>
                      </w:rPr>
                      <w:t>October, 2023</w:t>
                    </w:r>
                  </w:p>
                  <w:p w14:paraId="77901443" w14:textId="77777777" w:rsidR="00BD1AED" w:rsidRPr="00F7535F" w:rsidRDefault="00BD1AED" w:rsidP="00BD1AED">
                    <w:pPr>
                      <w:jc w:val="center"/>
                      <w:rPr>
                        <w:rFonts w:ascii="Traditional Arabic" w:hAnsi="Traditional Arabic" w:cs="Traditional Arabic"/>
                        <w:b/>
                        <w:bCs/>
                        <w:lang w:val="en-US"/>
                      </w:rPr>
                    </w:pPr>
                  </w:p>
                  <w:p w14:paraId="6D663A62" w14:textId="77777777" w:rsidR="00BD1AED" w:rsidRPr="0047089A" w:rsidRDefault="00BD1AED" w:rsidP="00BD1AED">
                    <w:pPr>
                      <w:jc w:val="center"/>
                      <w:rPr>
                        <w:rFonts w:ascii="Traditional Arabic" w:hAnsi="Traditional Arabic" w:cs="Traditional Arabic"/>
                        <w:b/>
                        <w:bCs/>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332" w14:textId="77777777" w:rsidR="005C184D" w:rsidRPr="00CF4D75" w:rsidRDefault="005C184D" w:rsidP="005C184D">
    <w:pPr>
      <w:pBdr>
        <w:top w:val="nil"/>
        <w:left w:val="nil"/>
        <w:bottom w:val="nil"/>
        <w:right w:val="nil"/>
        <w:between w:val="nil"/>
      </w:pBdr>
      <w:spacing w:after="120"/>
      <w:rPr>
        <w:rFonts w:eastAsia="Times New Roman"/>
        <w:b/>
        <w:color w:val="000000"/>
        <w:sz w:val="20"/>
      </w:rPr>
    </w:pPr>
    <w:r w:rsidRPr="00CF4D75">
      <w:rPr>
        <w:rFonts w:eastAsia="Times New Roman"/>
        <w:b/>
        <w:color w:val="000000"/>
        <w:sz w:val="20"/>
      </w:rPr>
      <w:t>APA Citation:</w:t>
    </w:r>
  </w:p>
  <w:p w14:paraId="3D68D05A" w14:textId="6DF5BFB9" w:rsidR="005C184D" w:rsidRPr="005C184D" w:rsidRDefault="005C184D" w:rsidP="005C184D">
    <w:pPr>
      <w:spacing w:after="40"/>
      <w:rPr>
        <w:sz w:val="16"/>
        <w:szCs w:val="16"/>
      </w:rPr>
    </w:pPr>
    <w:r w:rsidRPr="00CF4D75">
      <w:rPr>
        <w:sz w:val="20"/>
      </w:rPr>
      <w:t>First author’s last name, Initial(s) of first author’s name., &amp; Second author’s last name, Initial(s) of second author’s name. (202</w:t>
    </w:r>
    <w:r w:rsidRPr="00CF4D75">
      <w:rPr>
        <w:rFonts w:hint="cs"/>
        <w:sz w:val="20"/>
        <w:rtl/>
      </w:rPr>
      <w:t>3</w:t>
    </w:r>
    <w:r w:rsidRPr="00CF4D75">
      <w:rPr>
        <w:sz w:val="20"/>
      </w:rPr>
      <w:t xml:space="preserve">). The title of your paper: Capitalize the first letter only. </w:t>
    </w:r>
    <w:r w:rsidR="00B52EE5" w:rsidRPr="00CF4D75">
      <w:rPr>
        <w:i/>
        <w:sz w:val="20"/>
      </w:rPr>
      <w:t>Journal</w:t>
    </w:r>
    <w:r w:rsidR="00B52EE5">
      <w:rPr>
        <w:i/>
        <w:sz w:val="20"/>
      </w:rPr>
      <w:t xml:space="preserve"> of </w:t>
    </w:r>
    <w:r w:rsidRPr="00CF4D75">
      <w:rPr>
        <w:i/>
        <w:sz w:val="20"/>
      </w:rPr>
      <w:t>Arabic</w:t>
    </w:r>
    <w:r w:rsidR="00B52EE5">
      <w:rPr>
        <w:i/>
        <w:sz w:val="20"/>
      </w:rPr>
      <w:t xml:space="preserve"> Sciences &amp; Humanities</w:t>
    </w:r>
    <w:r w:rsidRPr="00CF4D75">
      <w:rPr>
        <w:i/>
        <w:sz w:val="20"/>
      </w:rPr>
      <w:t xml:space="preserve">, </w:t>
    </w:r>
    <w:r w:rsidR="00B52EE5">
      <w:rPr>
        <w:i/>
        <w:sz w:val="20"/>
      </w:rPr>
      <w:t xml:space="preserve">17, </w:t>
    </w:r>
    <w:r w:rsidR="00B52EE5" w:rsidRPr="00B52EE5">
      <w:rPr>
        <w:iCs/>
        <w:sz w:val="20"/>
      </w:rPr>
      <w:t>(</w:t>
    </w:r>
    <w:r w:rsidR="00B52EE5">
      <w:rPr>
        <w:iCs/>
        <w:sz w:val="20"/>
      </w:rPr>
      <w:t>2</w:t>
    </w:r>
    <w:r w:rsidR="00B52EE5" w:rsidRPr="00B52EE5">
      <w:rPr>
        <w:iCs/>
        <w:sz w:val="20"/>
      </w:rPr>
      <w:t>),</w:t>
    </w:r>
    <w:r w:rsidR="00B52EE5">
      <w:rPr>
        <w:i/>
        <w:sz w:val="20"/>
      </w:rPr>
      <w:t xml:space="preserve"> </w:t>
    </w:r>
    <w:r w:rsidRPr="00CF4D75">
      <w:rPr>
        <w:sz w:val="20"/>
      </w:rPr>
      <w:t>00-00.</w:t>
    </w:r>
  </w:p>
  <w:p w14:paraId="49C523D1" w14:textId="4F0DDA19" w:rsidR="004E49CA" w:rsidRPr="004E49CA" w:rsidRDefault="005C184D" w:rsidP="004E49CA">
    <w:pPr>
      <w:pStyle w:val="BodyText"/>
      <w:kinsoku w:val="0"/>
      <w:overflowPunct w:val="0"/>
      <w:spacing w:before="128" w:line="240" w:lineRule="auto"/>
      <w:ind w:left="673"/>
      <w:contextualSpacing/>
      <w:jc w:val="center"/>
      <w:rPr>
        <w:rFonts w:ascii="Traditional Arabic" w:hAnsi="Traditional Arabic" w:cs="Traditional Arabic"/>
        <w:b/>
        <w:bCs/>
        <w:color w:val="231F20"/>
        <w:w w:val="90"/>
        <w:sz w:val="20"/>
        <w:rtl/>
        <w:lang w:val="en-US"/>
      </w:rPr>
    </w:pPr>
    <w:r>
      <w:rPr>
        <w:rFonts w:ascii="Sakkal Majalla" w:hAnsi="Sakkal Majalla" w:cs="Sakkal Majalla"/>
        <w:b/>
        <w:bCs/>
        <w:noProof/>
        <w:color w:val="231F20"/>
        <w:sz w:val="20"/>
        <w:rtl/>
        <w:lang w:val="ar-SA"/>
      </w:rPr>
      <mc:AlternateContent>
        <mc:Choice Requires="wps">
          <w:drawing>
            <wp:anchor distT="0" distB="0" distL="114300" distR="114300" simplePos="0" relativeHeight="251667456" behindDoc="0" locked="0" layoutInCell="1" allowOverlap="1" wp14:anchorId="3FC21696" wp14:editId="2799C82B">
              <wp:simplePos x="0" y="0"/>
              <wp:positionH relativeFrom="margin">
                <wp:align>left</wp:align>
              </wp:positionH>
              <wp:positionV relativeFrom="paragraph">
                <wp:posOffset>60229</wp:posOffset>
              </wp:positionV>
              <wp:extent cx="850973" cy="354132"/>
              <wp:effectExtent l="0" t="0" r="6350" b="8255"/>
              <wp:wrapNone/>
              <wp:docPr id="670926408" name="مربع نص 1"/>
              <wp:cNvGraphicFramePr/>
              <a:graphic xmlns:a="http://schemas.openxmlformats.org/drawingml/2006/main">
                <a:graphicData uri="http://schemas.microsoft.com/office/word/2010/wordprocessingShape">
                  <wps:wsp>
                    <wps:cNvSpPr txBox="1"/>
                    <wps:spPr>
                      <a:xfrm>
                        <a:off x="0" y="0"/>
                        <a:ext cx="850973" cy="354132"/>
                      </a:xfrm>
                      <a:prstGeom prst="rect">
                        <a:avLst/>
                      </a:prstGeom>
                      <a:solidFill>
                        <a:schemeClr val="lt1"/>
                      </a:solidFill>
                      <a:ln w="6350">
                        <a:noFill/>
                      </a:ln>
                    </wps:spPr>
                    <wps:txbx>
                      <w:txbxContent>
                        <w:p w14:paraId="7A7B27DD" w14:textId="191F5F14" w:rsidR="005C184D" w:rsidRDefault="005C184D">
                          <w:r>
                            <w:rPr>
                              <w:rFonts w:ascii="Sakkal Majalla" w:hAnsi="Sakkal Majalla" w:cs="Sakkal Majalla"/>
                              <w:b/>
                              <w:bCs/>
                              <w:noProof/>
                              <w:color w:val="231F20"/>
                              <w:w w:val="90"/>
                              <w:sz w:val="20"/>
                              <w:rtl/>
                              <w:lang w:val="ar-SA"/>
                            </w:rPr>
                            <w:drawing>
                              <wp:inline distT="0" distB="0" distL="0" distR="0" wp14:anchorId="638F4134" wp14:editId="37E0CF99">
                                <wp:extent cx="661670" cy="231463"/>
                                <wp:effectExtent l="0" t="0" r="5080" b="0"/>
                                <wp:docPr id="835281754" name="صورة 8352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6463" name="صورة 119666463"/>
                                        <pic:cNvPicPr/>
                                      </pic:nvPicPr>
                                      <pic:blipFill>
                                        <a:blip r:embed="rId1">
                                          <a:extLst>
                                            <a:ext uri="{28A0092B-C50C-407E-A947-70E740481C1C}">
                                              <a14:useLocalDpi xmlns:a14="http://schemas.microsoft.com/office/drawing/2010/main" val="0"/>
                                            </a:ext>
                                          </a:extLst>
                                        </a:blip>
                                        <a:stretch>
                                          <a:fillRect/>
                                        </a:stretch>
                                      </pic:blipFill>
                                      <pic:spPr>
                                        <a:xfrm>
                                          <a:off x="0" y="0"/>
                                          <a:ext cx="661670" cy="2314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21696" id="_x0000_t202" coordsize="21600,21600" o:spt="202" path="m,l,21600r21600,l21600,xe">
              <v:stroke joinstyle="miter"/>
              <v:path gradientshapeok="t" o:connecttype="rect"/>
            </v:shapetype>
            <v:shape id="مربع نص 1" o:spid="_x0000_s1031" type="#_x0000_t202" style="position:absolute;left:0;text-align:left;margin-left:0;margin-top:4.75pt;width:67pt;height:27.9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1XLgIAAFo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" fillcolor="white [3201]" stroked="f" strokeweight=".5pt">
              <v:textbox>
                <w:txbxContent>
                  <w:p w14:paraId="7A7B27DD" w14:textId="191F5F14" w:rsidR="005C184D" w:rsidRDefault="005C184D">
                    <w:r>
                      <w:rPr>
                        <w:rFonts w:ascii="Sakkal Majalla" w:hAnsi="Sakkal Majalla" w:cs="Sakkal Majalla"/>
                        <w:b/>
                        <w:bCs/>
                        <w:noProof/>
                        <w:color w:val="231F20"/>
                        <w:w w:val="90"/>
                        <w:sz w:val="20"/>
                        <w:rtl/>
                        <w:lang w:val="ar-SA"/>
                      </w:rPr>
                      <w:drawing>
                        <wp:inline distT="0" distB="0" distL="0" distR="0" wp14:anchorId="638F4134" wp14:editId="37E0CF99">
                          <wp:extent cx="661670" cy="231463"/>
                          <wp:effectExtent l="0" t="0" r="5080" b="0"/>
                          <wp:docPr id="835281754" name="صورة 8352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6463" name="صورة 119666463"/>
                                  <pic:cNvPicPr/>
                                </pic:nvPicPr>
                                <pic:blipFill>
                                  <a:blip r:embed="rId2">
                                    <a:extLst>
                                      <a:ext uri="{28A0092B-C50C-407E-A947-70E740481C1C}">
                                        <a14:useLocalDpi xmlns:a14="http://schemas.microsoft.com/office/drawing/2010/main" val="0"/>
                                      </a:ext>
                                    </a:extLst>
                                  </a:blip>
                                  <a:stretch>
                                    <a:fillRect/>
                                  </a:stretch>
                                </pic:blipFill>
                                <pic:spPr>
                                  <a:xfrm>
                                    <a:off x="0" y="0"/>
                                    <a:ext cx="661670" cy="231463"/>
                                  </a:xfrm>
                                  <a:prstGeom prst="rect">
                                    <a:avLst/>
                                  </a:prstGeom>
                                </pic:spPr>
                              </pic:pic>
                            </a:graphicData>
                          </a:graphic>
                        </wp:inline>
                      </w:drawing>
                    </w:r>
                  </w:p>
                </w:txbxContent>
              </v:textbox>
              <w10:wrap anchorx="margin"/>
            </v:shape>
          </w:pict>
        </mc:Fallback>
      </mc:AlternateContent>
    </w:r>
    <w:r w:rsidR="004E49CA" w:rsidRPr="0047089A">
      <w:rPr>
        <w:rFonts w:ascii="Sakkal Majalla" w:hAnsi="Sakkal Majalla" w:cs="Sakkal Majalla"/>
        <w:b/>
        <w:bCs/>
        <w:color w:val="231F20"/>
        <w:w w:val="90"/>
        <w:sz w:val="20"/>
        <w:rtl/>
        <w:lang w:val="en-US"/>
      </w:rPr>
      <w:t>ا</w:t>
    </w:r>
    <w:r w:rsidR="004E49CA" w:rsidRPr="0047089A">
      <w:rPr>
        <w:rFonts w:ascii="Sakkal Majalla" w:hAnsi="Sakkal Majalla" w:cs="Sakkal Majalla" w:hint="cs"/>
        <w:b/>
        <w:bCs/>
        <w:color w:val="231F20"/>
        <w:w w:val="90"/>
        <w:sz w:val="20"/>
        <w:rtl/>
        <w:lang w:val="en-US"/>
      </w:rPr>
      <w:t>ستُ</w:t>
    </w:r>
    <w:r w:rsidR="00DB1BE0">
      <w:rPr>
        <w:rFonts w:ascii="Sakkal Majalla" w:hAnsi="Sakkal Majalla" w:cs="Sakkal Majalla" w:hint="cs"/>
        <w:b/>
        <w:bCs/>
        <w:color w:val="231F20"/>
        <w:w w:val="90"/>
        <w:sz w:val="20"/>
        <w:rtl/>
        <w:lang w:val="en-US"/>
      </w:rPr>
      <w:t>لم</w:t>
    </w:r>
    <w:r w:rsidR="004E49CA" w:rsidRPr="0047089A">
      <w:rPr>
        <w:rFonts w:ascii="Traditional Arabic" w:hAnsi="Traditional Arabic" w:cs="Traditional Arabic"/>
        <w:b/>
        <w:bCs/>
        <w:color w:val="231F20"/>
        <w:w w:val="90"/>
        <w:sz w:val="20"/>
        <w:rtl/>
        <w:lang w:val="en-US"/>
      </w:rPr>
      <w:t xml:space="preserve"> في</w:t>
    </w:r>
    <w:r w:rsidR="004E49CA" w:rsidRPr="0047089A">
      <w:rPr>
        <w:rFonts w:ascii="Traditional Arabic" w:hAnsi="Traditional Arabic" w:cs="Traditional Arabic"/>
        <w:color w:val="231F20"/>
        <w:w w:val="90"/>
        <w:sz w:val="20"/>
        <w:rtl/>
        <w:lang w:val="en-US"/>
      </w:rPr>
      <w:t xml:space="preserve">: </w:t>
    </w:r>
    <w:r w:rsidR="004E49CA" w:rsidRPr="00B52EE5">
      <w:rPr>
        <w:rFonts w:asciiTheme="majorBidi" w:hAnsiTheme="majorBidi" w:cstheme="majorBidi"/>
        <w:color w:val="231F20"/>
        <w:w w:val="90"/>
        <w:sz w:val="20"/>
        <w:rtl/>
        <w:lang w:val="en-US"/>
      </w:rPr>
      <w:t>18-03-1444</w:t>
    </w:r>
    <w:r w:rsidR="004E49CA" w:rsidRPr="0047089A">
      <w:rPr>
        <w:rFonts w:ascii="Traditional Arabic" w:hAnsi="Traditional Arabic" w:cs="Traditional Arabic"/>
        <w:b/>
        <w:bCs/>
        <w:color w:val="231F20"/>
        <w:w w:val="90"/>
        <w:sz w:val="20"/>
        <w:rtl/>
        <w:lang w:val="en-US"/>
      </w:rPr>
      <w:t>/ قُبل في</w:t>
    </w:r>
    <w:r w:rsidR="00204043">
      <w:rPr>
        <w:rFonts w:ascii="Traditional Arabic" w:hAnsi="Traditional Arabic" w:cs="Traditional Arabic" w:hint="cs"/>
        <w:b/>
        <w:bCs/>
        <w:color w:val="231F20"/>
        <w:w w:val="90"/>
        <w:sz w:val="20"/>
        <w:rtl/>
        <w:lang w:val="en-US"/>
      </w:rPr>
      <w:t>:</w:t>
    </w:r>
    <w:r w:rsidR="004E49CA" w:rsidRPr="00B52EE5">
      <w:rPr>
        <w:rFonts w:asciiTheme="majorBidi" w:hAnsiTheme="majorBidi" w:cstheme="majorBidi"/>
        <w:color w:val="231F20"/>
        <w:w w:val="90"/>
        <w:sz w:val="20"/>
        <w:rtl/>
        <w:lang w:val="en-US"/>
      </w:rPr>
      <w:t xml:space="preserve"> 15-10-1444</w:t>
    </w:r>
    <w:r w:rsidR="004E49CA">
      <w:rPr>
        <w:rFonts w:ascii="Traditional Arabic" w:hAnsi="Traditional Arabic" w:cs="Traditional Arabic" w:hint="cs"/>
        <w:color w:val="231F20"/>
        <w:w w:val="90"/>
        <w:sz w:val="20"/>
        <w:rtl/>
        <w:lang w:val="en-US"/>
      </w:rPr>
      <w:t>/</w:t>
    </w:r>
    <w:r w:rsidR="004E49CA" w:rsidRPr="005A4646">
      <w:rPr>
        <w:rFonts w:ascii="Traditional Arabic" w:hAnsi="Traditional Arabic" w:cs="Traditional Arabic" w:hint="cs"/>
        <w:b/>
        <w:bCs/>
        <w:color w:val="231F20"/>
        <w:w w:val="90"/>
        <w:sz w:val="20"/>
        <w:rtl/>
        <w:lang w:val="en-US"/>
      </w:rPr>
      <w:t>نُشر ف</w:t>
    </w:r>
    <w:r w:rsidR="002B1791" w:rsidRPr="005A4646">
      <w:rPr>
        <w:rFonts w:ascii="Traditional Arabic" w:hAnsi="Traditional Arabic" w:cs="Traditional Arabic" w:hint="cs"/>
        <w:b/>
        <w:bCs/>
        <w:color w:val="231F20"/>
        <w:w w:val="90"/>
        <w:sz w:val="20"/>
        <w:rtl/>
        <w:lang w:val="en-US"/>
      </w:rPr>
      <w:t>ي</w:t>
    </w:r>
    <w:r w:rsidR="00204043">
      <w:rPr>
        <w:rFonts w:ascii="Traditional Arabic" w:hAnsi="Traditional Arabic" w:cs="Traditional Arabic" w:hint="cs"/>
        <w:b/>
        <w:bCs/>
        <w:color w:val="231F20"/>
        <w:w w:val="90"/>
        <w:sz w:val="20"/>
        <w:rtl/>
        <w:lang w:val="en-US"/>
      </w:rPr>
      <w:t>:</w:t>
    </w:r>
    <w:r w:rsidR="0018475A" w:rsidRPr="00B52EE5">
      <w:rPr>
        <w:rFonts w:asciiTheme="majorBidi" w:hAnsiTheme="majorBidi" w:cstheme="majorBidi"/>
        <w:b/>
        <w:bCs/>
        <w:color w:val="231F20"/>
        <w:w w:val="90"/>
        <w:sz w:val="20"/>
        <w:rtl/>
        <w:lang w:val="en-US"/>
      </w:rPr>
      <w:t xml:space="preserve"> </w:t>
    </w:r>
    <w:r w:rsidR="0018475A" w:rsidRPr="00B52EE5">
      <w:rPr>
        <w:rFonts w:asciiTheme="majorBidi" w:hAnsiTheme="majorBidi" w:cstheme="majorBidi"/>
        <w:color w:val="231F20"/>
        <w:w w:val="90"/>
        <w:sz w:val="20"/>
        <w:rtl/>
        <w:lang w:val="en-US"/>
      </w:rPr>
      <w:t>15-10-</w:t>
    </w:r>
    <w:r w:rsidRPr="00B52EE5">
      <w:rPr>
        <w:rFonts w:asciiTheme="majorBidi" w:hAnsiTheme="majorBidi" w:cstheme="majorBidi"/>
        <w:color w:val="231F20"/>
        <w:w w:val="90"/>
        <w:sz w:val="20"/>
        <w:rtl/>
        <w:lang w:val="en-US"/>
      </w:rPr>
      <w:t xml:space="preserve"> </w:t>
    </w:r>
    <w:r w:rsidR="0018475A" w:rsidRPr="00B52EE5">
      <w:rPr>
        <w:rFonts w:asciiTheme="majorBidi" w:hAnsiTheme="majorBidi" w:cstheme="majorBidi"/>
        <w:color w:val="231F20"/>
        <w:w w:val="90"/>
        <w:sz w:val="20"/>
        <w:rtl/>
        <w:lang w:val="en-US"/>
      </w:rPr>
      <w:t>1444</w:t>
    </w:r>
  </w:p>
  <w:p w14:paraId="01A7B89B" w14:textId="0ADE0CF2" w:rsidR="00454A4D" w:rsidRDefault="004E49CA" w:rsidP="004E49CA">
    <w:pPr>
      <w:pStyle w:val="BodyText"/>
      <w:kinsoku w:val="0"/>
      <w:overflowPunct w:val="0"/>
      <w:spacing w:before="128" w:line="240" w:lineRule="auto"/>
      <w:ind w:left="673"/>
      <w:contextualSpacing/>
      <w:jc w:val="center"/>
      <w:rPr>
        <w:rFonts w:asciiTheme="majorBidi" w:hAnsiTheme="majorBidi" w:cstheme="majorBidi"/>
        <w:color w:val="231F20"/>
        <w:w w:val="90"/>
        <w:sz w:val="20"/>
        <w:rtl/>
      </w:rPr>
    </w:pPr>
    <w:r w:rsidRPr="00E64879">
      <w:rPr>
        <w:rFonts w:asciiTheme="majorBidi" w:hAnsiTheme="majorBidi" w:cstheme="majorBidi"/>
        <w:b/>
        <w:bCs/>
        <w:color w:val="231F20"/>
        <w:w w:val="90"/>
        <w:sz w:val="20"/>
      </w:rPr>
      <w:t>Received</w:t>
    </w:r>
    <w:r w:rsidRPr="00E64879">
      <w:rPr>
        <w:rFonts w:asciiTheme="majorBidi" w:hAnsiTheme="majorBidi" w:cstheme="majorBidi"/>
        <w:b/>
        <w:bCs/>
        <w:color w:val="231F20"/>
        <w:spacing w:val="11"/>
        <w:sz w:val="20"/>
      </w:rPr>
      <w:t xml:space="preserve"> </w:t>
    </w:r>
    <w:r w:rsidRPr="00E64879">
      <w:rPr>
        <w:rFonts w:asciiTheme="majorBidi" w:hAnsiTheme="majorBidi" w:cstheme="majorBidi"/>
        <w:b/>
        <w:bCs/>
        <w:color w:val="231F20"/>
        <w:w w:val="90"/>
        <w:sz w:val="20"/>
      </w:rPr>
      <w:t>on:</w:t>
    </w:r>
    <w:r w:rsidRPr="00E64879">
      <w:rPr>
        <w:rFonts w:asciiTheme="majorBidi" w:hAnsiTheme="majorBidi" w:cstheme="majorBidi"/>
        <w:b/>
        <w:bCs/>
        <w:color w:val="231F20"/>
        <w:spacing w:val="14"/>
        <w:sz w:val="20"/>
      </w:rPr>
      <w:t xml:space="preserve"> </w:t>
    </w:r>
    <w:r w:rsidR="00DB1BE0">
      <w:rPr>
        <w:rFonts w:asciiTheme="majorBidi" w:hAnsiTheme="majorBidi" w:cstheme="majorBidi"/>
        <w:color w:val="231F20"/>
        <w:w w:val="90"/>
        <w:sz w:val="20"/>
      </w:rPr>
      <w:t>13-05-2023</w:t>
    </w:r>
    <w:r w:rsidRPr="00E64879">
      <w:rPr>
        <w:rFonts w:asciiTheme="majorBidi" w:hAnsiTheme="majorBidi" w:cstheme="majorBidi"/>
        <w:color w:val="231F20"/>
        <w:w w:val="90"/>
        <w:sz w:val="20"/>
      </w:rPr>
      <w:t>/</w:t>
    </w:r>
    <w:r w:rsidRPr="00E64879">
      <w:rPr>
        <w:rFonts w:asciiTheme="majorBidi" w:hAnsiTheme="majorBidi" w:cstheme="majorBidi"/>
        <w:b/>
        <w:bCs/>
        <w:color w:val="231F20"/>
        <w:w w:val="90"/>
        <w:sz w:val="20"/>
      </w:rPr>
      <w:t>Accepted</w:t>
    </w:r>
    <w:r w:rsidRPr="00E64879">
      <w:rPr>
        <w:rFonts w:asciiTheme="majorBidi" w:hAnsiTheme="majorBidi" w:cstheme="majorBidi"/>
        <w:b/>
        <w:bCs/>
        <w:color w:val="231F20"/>
        <w:spacing w:val="12"/>
        <w:sz w:val="20"/>
      </w:rPr>
      <w:t xml:space="preserve"> </w:t>
    </w:r>
    <w:r w:rsidRPr="00E64879">
      <w:rPr>
        <w:rFonts w:asciiTheme="majorBidi" w:hAnsiTheme="majorBidi" w:cstheme="majorBidi"/>
        <w:b/>
        <w:bCs/>
        <w:color w:val="231F20"/>
        <w:w w:val="90"/>
        <w:sz w:val="20"/>
      </w:rPr>
      <w:t>on:</w:t>
    </w:r>
    <w:r w:rsidRPr="00E64879">
      <w:rPr>
        <w:rFonts w:asciiTheme="majorBidi" w:hAnsiTheme="majorBidi" w:cstheme="majorBidi"/>
        <w:b/>
        <w:bCs/>
        <w:color w:val="231F20"/>
        <w:spacing w:val="12"/>
        <w:sz w:val="20"/>
      </w:rPr>
      <w:t xml:space="preserve"> </w:t>
    </w:r>
    <w:r w:rsidR="00DB1BE0">
      <w:rPr>
        <w:rFonts w:asciiTheme="majorBidi" w:hAnsiTheme="majorBidi" w:cstheme="majorBidi"/>
        <w:color w:val="231F20"/>
        <w:w w:val="90"/>
        <w:sz w:val="20"/>
      </w:rPr>
      <w:t>26-06-2023/</w:t>
    </w:r>
    <w:r w:rsidR="005A4646" w:rsidRPr="005A4646">
      <w:rPr>
        <w:rFonts w:asciiTheme="majorBidi" w:hAnsiTheme="majorBidi" w:cstheme="majorBidi"/>
        <w:b/>
        <w:bCs/>
        <w:color w:val="231F20"/>
        <w:w w:val="90"/>
        <w:sz w:val="20"/>
      </w:rPr>
      <w:t>P</w:t>
    </w:r>
    <w:r w:rsidR="00DB1BE0" w:rsidRPr="005A4646">
      <w:rPr>
        <w:rFonts w:asciiTheme="majorBidi" w:hAnsiTheme="majorBidi" w:cstheme="majorBidi"/>
        <w:b/>
        <w:bCs/>
        <w:color w:val="231F20"/>
        <w:w w:val="90"/>
        <w:sz w:val="20"/>
      </w:rPr>
      <w:t>ublished on</w:t>
    </w:r>
    <w:r w:rsidR="005A4646" w:rsidRPr="005A4646">
      <w:rPr>
        <w:rFonts w:asciiTheme="majorBidi" w:hAnsiTheme="majorBidi" w:cstheme="majorBidi"/>
        <w:b/>
        <w:bCs/>
        <w:color w:val="231F20"/>
        <w:w w:val="90"/>
        <w:sz w:val="20"/>
      </w:rPr>
      <w:t>:</w:t>
    </w:r>
    <w:r w:rsidR="00DB1BE0" w:rsidRPr="005A4646">
      <w:rPr>
        <w:rFonts w:asciiTheme="majorBidi" w:hAnsiTheme="majorBidi" w:cstheme="majorBidi"/>
        <w:b/>
        <w:bCs/>
        <w:color w:val="231F20"/>
        <w:w w:val="90"/>
        <w:sz w:val="20"/>
      </w:rPr>
      <w:t xml:space="preserve"> </w:t>
    </w:r>
    <w:r w:rsidR="00DB1BE0">
      <w:rPr>
        <w:rFonts w:asciiTheme="majorBidi" w:hAnsiTheme="majorBidi" w:cstheme="majorBidi"/>
        <w:color w:val="231F20"/>
        <w:w w:val="90"/>
        <w:sz w:val="20"/>
      </w:rPr>
      <w:t>01-10-2023</w:t>
    </w:r>
  </w:p>
  <w:p w14:paraId="476D4690" w14:textId="2CE47F6A" w:rsidR="00C71EF0" w:rsidRPr="00C71EF0" w:rsidRDefault="00C71EF0" w:rsidP="00C71EF0">
    <w:pPr>
      <w:pBdr>
        <w:top w:val="nil"/>
        <w:left w:val="nil"/>
        <w:bottom w:val="nil"/>
        <w:right w:val="nil"/>
        <w:between w:val="nil"/>
      </w:pBdr>
      <w:bidi/>
      <w:spacing w:after="120" w:line="240" w:lineRule="auto"/>
      <w:contextualSpacing/>
      <w:rPr>
        <w:rFonts w:asciiTheme="majorBidi" w:eastAsia="Times New Roman" w:hAnsiTheme="majorBidi" w:cstheme="majorBidi"/>
        <w:bCs/>
        <w:color w:val="000000"/>
        <w:sz w:val="18"/>
        <w:szCs w:val="18"/>
        <w:rtl/>
        <w:lang w:val="en-US"/>
      </w:rPr>
    </w:pPr>
    <w:r w:rsidRPr="00C71EF0">
      <w:rPr>
        <w:noProof/>
        <w:sz w:val="18"/>
        <w:szCs w:val="18"/>
        <w:lang w:val="en-US"/>
        <w14:ligatures w14:val="standardContextual"/>
      </w:rPr>
      <w:t xml:space="preserve"> </w:t>
    </w:r>
  </w:p>
  <w:p w14:paraId="1FA7AA68" w14:textId="1A61C6D6" w:rsidR="006F607A" w:rsidRPr="00496821" w:rsidRDefault="00496821" w:rsidP="00496821">
    <w:pPr>
      <w:pStyle w:val="Footer"/>
      <w:jc w:val="right"/>
    </w:pPr>
    <w:r>
      <w:rPr>
        <w:noProof/>
      </w:rPr>
      <w:drawing>
        <wp:inline distT="0" distB="0" distL="0" distR="0" wp14:anchorId="032D95F5" wp14:editId="6FE4FB71">
          <wp:extent cx="5970908" cy="307340"/>
          <wp:effectExtent l="0" t="0" r="0" b="3810"/>
          <wp:docPr id="587897481" name="صورة 58789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7519" name="صورة 1"/>
                  <pic:cNvPicPr/>
                </pic:nvPicPr>
                <pic:blipFill>
                  <a:blip r:embed="rId3">
                    <a:extLst>
                      <a:ext uri="{28A0092B-C50C-407E-A947-70E740481C1C}">
                        <a14:useLocalDpi xmlns:a14="http://schemas.microsoft.com/office/drawing/2010/main" val="0"/>
                      </a:ext>
                    </a:extLst>
                  </a:blip>
                  <a:stretch>
                    <a:fillRect/>
                  </a:stretch>
                </pic:blipFill>
                <pic:spPr>
                  <a:xfrm flipV="1">
                    <a:off x="0" y="0"/>
                    <a:ext cx="5970908" cy="307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49CE" w14:textId="77777777" w:rsidR="007234B1" w:rsidRDefault="007234B1" w:rsidP="00D72FB8">
      <w:pPr>
        <w:spacing w:line="240" w:lineRule="auto"/>
      </w:pPr>
      <w:r>
        <w:separator/>
      </w:r>
    </w:p>
  </w:footnote>
  <w:footnote w:type="continuationSeparator" w:id="0">
    <w:p w14:paraId="355E736B" w14:textId="77777777" w:rsidR="007234B1" w:rsidRDefault="007234B1" w:rsidP="00905A83">
      <w:pPr>
        <w:spacing w:line="240" w:lineRule="auto"/>
      </w:pPr>
      <w:r>
        <w:continuationSeparator/>
      </w:r>
    </w:p>
  </w:footnote>
  <w:footnote w:id="1">
    <w:p w14:paraId="51FFC4EA" w14:textId="66C86058" w:rsidR="00546830" w:rsidRDefault="00546830" w:rsidP="00546830">
      <w:pPr>
        <w:pStyle w:val="FootnoteText"/>
        <w:bidi/>
        <w:jc w:val="right"/>
        <w:rPr>
          <w:rFonts w:eastAsia="Times New Roman"/>
          <w:color w:val="000000"/>
          <w:sz w:val="16"/>
          <w:szCs w:val="16"/>
          <w:rtl/>
        </w:rPr>
      </w:pPr>
      <w:r>
        <w:rPr>
          <w:rFonts w:hint="cs"/>
          <w:sz w:val="28"/>
          <w:rtl/>
        </w:rPr>
        <w:t xml:space="preserve"> </w:t>
      </w:r>
      <w:r w:rsidRPr="00901080">
        <w:rPr>
          <w:rStyle w:val="FootnoteReference"/>
          <w:rFonts w:ascii="Traditional Arabic" w:hAnsi="Traditional Arabic" w:cs="Traditional Arabic"/>
          <w:sz w:val="24"/>
          <w:szCs w:val="24"/>
        </w:rPr>
        <w:sym w:font="Symbol" w:char="F02A"/>
      </w:r>
      <w:r w:rsidRPr="00901080">
        <w:rPr>
          <w:rFonts w:ascii="Traditional Arabic" w:hAnsi="Traditional Arabic" w:cs="Traditional Arabic"/>
          <w:sz w:val="24"/>
          <w:szCs w:val="24"/>
        </w:rPr>
        <w:t xml:space="preserve"> </w:t>
      </w:r>
      <w:r>
        <w:rPr>
          <w:rFonts w:eastAsia="Times New Roman"/>
          <w:color w:val="000000"/>
          <w:sz w:val="16"/>
          <w:szCs w:val="16"/>
        </w:rPr>
        <w:t>Corresponding author</w:t>
      </w:r>
    </w:p>
    <w:p w14:paraId="4513A664" w14:textId="48833ACC" w:rsidR="00546830" w:rsidRPr="00546830" w:rsidRDefault="00546830" w:rsidP="005C184D">
      <w:pPr>
        <w:pBdr>
          <w:top w:val="nil"/>
          <w:left w:val="nil"/>
          <w:bottom w:val="nil"/>
          <w:right w:val="nil"/>
          <w:between w:val="nil"/>
        </w:pBdr>
        <w:spacing w:after="120"/>
        <w:rPr>
          <w:sz w:val="16"/>
          <w:szCs w:val="16"/>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0B74" w14:textId="77777777" w:rsidR="006F607A" w:rsidRDefault="00C31096" w:rsidP="00580582">
    <w:pPr>
      <w:pBdr>
        <w:top w:val="nil"/>
        <w:left w:val="nil"/>
        <w:bottom w:val="nil"/>
        <w:right w:val="nil"/>
        <w:between w:val="nil"/>
      </w:pBdr>
      <w:tabs>
        <w:tab w:val="center" w:pos="4536"/>
        <w:tab w:val="center" w:pos="4706"/>
        <w:tab w:val="center" w:pos="4922"/>
        <w:tab w:val="right" w:pos="9072"/>
      </w:tabs>
      <w:spacing w:line="259" w:lineRule="auto"/>
      <w:jc w:val="left"/>
      <w:rPr>
        <w:rFonts w:eastAsia="Times New Roman"/>
        <w:i/>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Pr>
        <w:rFonts w:eastAsia="Times New Roman"/>
        <w:noProof/>
        <w:color w:val="000000"/>
        <w:sz w:val="20"/>
      </w:rPr>
      <w:t>78</w:t>
    </w:r>
    <w:r>
      <w:rPr>
        <w:rFonts w:eastAsia="Times New Roman"/>
        <w:color w:val="000000"/>
        <w:sz w:val="20"/>
      </w:rPr>
      <w:fldChar w:fldCharType="end"/>
    </w:r>
    <w:r>
      <w:rPr>
        <w:rFonts w:eastAsia="Times New Roman"/>
        <w:color w:val="000000"/>
        <w:sz w:val="20"/>
      </w:rPr>
      <w:tab/>
    </w:r>
    <w:r w:rsidRPr="00F122A2">
      <w:rPr>
        <w:rFonts w:ascii="Sakkal Majalla" w:eastAsia="Times New Roman" w:hAnsi="Sakkal Majalla" w:cs="Sakkal Majalla"/>
        <w:b/>
        <w:bCs/>
        <w:color w:val="000000"/>
        <w:szCs w:val="22"/>
        <w:rtl/>
      </w:rPr>
      <w:t>أفراح التميمي، التشابه والاختلاف في الوحدات المعجمية بين عربية التراث والعربية المعاصرة</w:t>
    </w:r>
    <w:r w:rsidRPr="005835D3">
      <w:rPr>
        <w:rFonts w:eastAsia="Times New Roman"/>
        <w:i/>
        <w:color w:val="000000"/>
        <w:sz w:val="20"/>
      </w:rPr>
      <w:t xml:space="preserve">  </w:t>
    </w:r>
  </w:p>
  <w:p w14:paraId="2B9C114D" w14:textId="77777777" w:rsidR="00525011" w:rsidRDefault="005250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E239" w14:textId="2CDB4080" w:rsidR="00317E0F" w:rsidRDefault="00000000">
    <w:pPr>
      <w:pStyle w:val="Header"/>
      <w:jc w:val="right"/>
    </w:pPr>
    <w:sdt>
      <w:sdtPr>
        <w:id w:val="1131755807"/>
        <w:docPartObj>
          <w:docPartGallery w:val="Page Numbers (Top of Page)"/>
          <w:docPartUnique/>
        </w:docPartObj>
      </w:sdtPr>
      <w:sdtContent>
        <w:r w:rsidR="00317E0F">
          <w:fldChar w:fldCharType="begin"/>
        </w:r>
        <w:r w:rsidR="00317E0F">
          <w:instrText>PAGE   \* MERGEFORMAT</w:instrText>
        </w:r>
        <w:r w:rsidR="00317E0F">
          <w:fldChar w:fldCharType="separate"/>
        </w:r>
        <w:r w:rsidR="00A45A73" w:rsidRPr="00A45A73">
          <w:rPr>
            <w:noProof/>
            <w:lang w:val="ar-SA"/>
          </w:rPr>
          <w:t>6</w:t>
        </w:r>
        <w:r w:rsidR="00317E0F">
          <w:fldChar w:fldCharType="end"/>
        </w:r>
      </w:sdtContent>
    </w:sdt>
  </w:p>
  <w:p w14:paraId="0657D0FA" w14:textId="27D19793" w:rsidR="00525011" w:rsidRPr="00BD1AED" w:rsidRDefault="00966B9A" w:rsidP="004A7223">
    <w:pPr>
      <w:jc w:val="center"/>
      <w:rPr>
        <w:i/>
      </w:rPr>
    </w:pPr>
    <w:r w:rsidRPr="00BD1AED">
      <w:rPr>
        <w:rFonts w:eastAsia="Times New Roman"/>
        <w:i/>
        <w:color w:val="000000"/>
        <w:sz w:val="20"/>
      </w:rPr>
      <w:t>Author Name</w:t>
    </w:r>
    <w:r w:rsidR="00BD1AED" w:rsidRPr="00BD1AED">
      <w:rPr>
        <w:rFonts w:eastAsia="Times New Roman"/>
        <w:i/>
        <w:color w:val="000000"/>
        <w:sz w:val="20"/>
      </w:rPr>
      <w:t>,</w:t>
    </w:r>
    <w:r w:rsidRPr="00BD1AED">
      <w:rPr>
        <w:rFonts w:eastAsia="Times New Roman"/>
        <w:i/>
        <w:color w:val="000000"/>
        <w:sz w:val="20"/>
      </w:rPr>
      <w:t xml:space="preserve"> </w:t>
    </w:r>
    <w:r w:rsidRPr="00BD1AED">
      <w:rPr>
        <w:rFonts w:eastAsia="Times New Roman"/>
        <w:iCs/>
        <w:color w:val="000000"/>
        <w:sz w:val="20"/>
      </w:rPr>
      <w:t>paper’s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237A" w14:textId="06D65B7B" w:rsidR="006F607A" w:rsidRPr="00210E62" w:rsidRDefault="00ED4987" w:rsidP="00ED4987">
    <w:pPr>
      <w:pBdr>
        <w:top w:val="nil"/>
        <w:left w:val="nil"/>
        <w:bottom w:val="nil"/>
        <w:right w:val="nil"/>
        <w:between w:val="nil"/>
      </w:pBdr>
      <w:tabs>
        <w:tab w:val="right" w:pos="9120"/>
      </w:tabs>
      <w:spacing w:after="240" w:line="240" w:lineRule="auto"/>
      <w:contextualSpacing/>
      <w:rPr>
        <w:rFonts w:ascii="Sakkal Majalla" w:hAnsi="Sakkal Majalla" w:cs="Sakkal Majalla"/>
        <w:b/>
        <w:bCs/>
        <w:sz w:val="24"/>
        <w:szCs w:val="24"/>
      </w:rPr>
    </w:pPr>
    <w:r>
      <w:rPr>
        <w:noProof/>
      </w:rPr>
      <w:drawing>
        <wp:inline distT="0" distB="0" distL="0" distR="0" wp14:anchorId="6880325B" wp14:editId="01170FA3">
          <wp:extent cx="5824675" cy="1295323"/>
          <wp:effectExtent l="0" t="0" r="5080" b="635"/>
          <wp:docPr id="1982939960" name="صورة 198293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39960" name="صورة 1982939960"/>
                  <pic:cNvPicPr/>
                </pic:nvPicPr>
                <pic:blipFill>
                  <a:blip r:embed="rId1">
                    <a:extLst>
                      <a:ext uri="{28A0092B-C50C-407E-A947-70E740481C1C}">
                        <a14:useLocalDpi xmlns:a14="http://schemas.microsoft.com/office/drawing/2010/main" val="0"/>
                      </a:ext>
                    </a:extLst>
                  </a:blip>
                  <a:stretch>
                    <a:fillRect/>
                  </a:stretch>
                </pic:blipFill>
                <pic:spPr>
                  <a:xfrm>
                    <a:off x="0" y="0"/>
                    <a:ext cx="5936511" cy="1320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6D6"/>
    <w:multiLevelType w:val="multilevel"/>
    <w:tmpl w:val="C0CAB138"/>
    <w:lvl w:ilvl="0">
      <w:start w:val="1"/>
      <w:numFmt w:val="decimal"/>
      <w:pStyle w:val="JLLS-1storder-head"/>
      <w:lvlText w:val="%1."/>
      <w:lvlJc w:val="left"/>
      <w:pPr>
        <w:ind w:left="90" w:firstLine="0"/>
      </w:pPr>
      <w:rPr>
        <w:b/>
        <w:bCs/>
        <w:sz w:val="24"/>
        <w:szCs w:val="22"/>
      </w:rPr>
    </w:lvl>
    <w:lvl w:ilvl="1">
      <w:start w:val="1"/>
      <w:numFmt w:val="decimal"/>
      <w:pStyle w:val="JLLS-2ndorder-head"/>
      <w:lvlText w:val="%1.%2."/>
      <w:lvlJc w:val="left"/>
      <w:pPr>
        <w:ind w:left="0" w:firstLine="0"/>
      </w:pPr>
      <w:rPr>
        <w:i/>
        <w:iCs/>
        <w:sz w:val="24"/>
        <w:szCs w:val="22"/>
      </w:rPr>
    </w:lvl>
    <w:lvl w:ilvl="2">
      <w:start w:val="1"/>
      <w:numFmt w:val="decimal"/>
      <w:pStyle w:val="JLLS-3rdorder-head"/>
      <w:lvlText w:val="%1.%2.%3."/>
      <w:lvlJc w:val="left"/>
      <w:pPr>
        <w:ind w:left="0" w:firstLine="0"/>
      </w:pPr>
    </w:lvl>
    <w:lvl w:ilvl="3">
      <w:start w:val="1"/>
      <w:numFmt w:val="decimal"/>
      <w:pStyle w:val="JLLS-4thorder-head"/>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15:restartNumberingAfterBreak="0">
    <w:nsid w:val="299450C0"/>
    <w:multiLevelType w:val="hybridMultilevel"/>
    <w:tmpl w:val="C5B4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6E16"/>
    <w:multiLevelType w:val="hybridMultilevel"/>
    <w:tmpl w:val="E532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C7F30"/>
    <w:multiLevelType w:val="hybridMultilevel"/>
    <w:tmpl w:val="ED5A3006"/>
    <w:lvl w:ilvl="0" w:tplc="2D0699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0666A"/>
    <w:multiLevelType w:val="multilevel"/>
    <w:tmpl w:val="31C4ACA8"/>
    <w:lvl w:ilvl="0">
      <w:start w:val="1"/>
      <w:numFmt w:val="decimal"/>
      <w:lvlText w:val="%1."/>
      <w:lvlJc w:val="left"/>
      <w:pPr>
        <w:ind w:left="630" w:hanging="360"/>
      </w:pPr>
      <w:rPr>
        <w:rFonts w:hint="default"/>
        <w:b/>
        <w:bCs/>
      </w:rPr>
    </w:lvl>
    <w:lvl w:ilvl="1">
      <w:start w:val="1"/>
      <w:numFmt w:val="decimal"/>
      <w:pStyle w:val="1"/>
      <w:isLgl/>
      <w:lvlText w:val="%1.%2"/>
      <w:lvlJc w:val="left"/>
      <w:pPr>
        <w:ind w:left="135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16cid:durableId="387611670">
    <w:abstractNumId w:val="0"/>
  </w:num>
  <w:num w:numId="2" w16cid:durableId="827013388">
    <w:abstractNumId w:val="4"/>
  </w:num>
  <w:num w:numId="3" w16cid:durableId="851069245">
    <w:abstractNumId w:val="4"/>
    <w:lvlOverride w:ilvl="0">
      <w:startOverride w:val="2"/>
    </w:lvlOverride>
  </w:num>
  <w:num w:numId="4" w16cid:durableId="363945755">
    <w:abstractNumId w:val="3"/>
  </w:num>
  <w:num w:numId="5" w16cid:durableId="194540430">
    <w:abstractNumId w:val="2"/>
  </w:num>
  <w:num w:numId="6" w16cid:durableId="27768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FoCQdCO40SBFHpt8QzU7I2eVRcoNtbnvvDCc2PqaFJzUwde5wGC88p8qcA+YJnX7Q/zX+g0h4ftarCaaHZjw==" w:salt="IXd2v37hu9IY/dP9DG3Oa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83"/>
    <w:rsid w:val="00014D90"/>
    <w:rsid w:val="00020D94"/>
    <w:rsid w:val="000226BC"/>
    <w:rsid w:val="00036423"/>
    <w:rsid w:val="000366E6"/>
    <w:rsid w:val="00045572"/>
    <w:rsid w:val="0006393A"/>
    <w:rsid w:val="00064C4C"/>
    <w:rsid w:val="00072F76"/>
    <w:rsid w:val="0007682F"/>
    <w:rsid w:val="000931B7"/>
    <w:rsid w:val="000931BB"/>
    <w:rsid w:val="000A5A14"/>
    <w:rsid w:val="000B13F2"/>
    <w:rsid w:val="000C0E6E"/>
    <w:rsid w:val="000C2EAB"/>
    <w:rsid w:val="000C4C43"/>
    <w:rsid w:val="000D3DB7"/>
    <w:rsid w:val="000D5C35"/>
    <w:rsid w:val="000E5B10"/>
    <w:rsid w:val="000F05C1"/>
    <w:rsid w:val="00112EA5"/>
    <w:rsid w:val="00114BF4"/>
    <w:rsid w:val="00115417"/>
    <w:rsid w:val="0012102D"/>
    <w:rsid w:val="00137902"/>
    <w:rsid w:val="0018475A"/>
    <w:rsid w:val="00190C5D"/>
    <w:rsid w:val="001D748B"/>
    <w:rsid w:val="001F09B0"/>
    <w:rsid w:val="001F1854"/>
    <w:rsid w:val="00204043"/>
    <w:rsid w:val="00212001"/>
    <w:rsid w:val="00224A49"/>
    <w:rsid w:val="0023530A"/>
    <w:rsid w:val="00260A82"/>
    <w:rsid w:val="0028782E"/>
    <w:rsid w:val="002B1791"/>
    <w:rsid w:val="002C628F"/>
    <w:rsid w:val="00306530"/>
    <w:rsid w:val="00313EA0"/>
    <w:rsid w:val="00317E0F"/>
    <w:rsid w:val="0032577E"/>
    <w:rsid w:val="00331E23"/>
    <w:rsid w:val="00340D3B"/>
    <w:rsid w:val="00347F8E"/>
    <w:rsid w:val="00354E47"/>
    <w:rsid w:val="00360A56"/>
    <w:rsid w:val="00372D68"/>
    <w:rsid w:val="003A40F5"/>
    <w:rsid w:val="003B3A10"/>
    <w:rsid w:val="003F44C6"/>
    <w:rsid w:val="003F5FF0"/>
    <w:rsid w:val="004138DF"/>
    <w:rsid w:val="00433022"/>
    <w:rsid w:val="00446D84"/>
    <w:rsid w:val="00446FE5"/>
    <w:rsid w:val="004471CB"/>
    <w:rsid w:val="00454A4D"/>
    <w:rsid w:val="0047089A"/>
    <w:rsid w:val="004740FE"/>
    <w:rsid w:val="0048630F"/>
    <w:rsid w:val="00495D4A"/>
    <w:rsid w:val="00496821"/>
    <w:rsid w:val="004A227D"/>
    <w:rsid w:val="004A7223"/>
    <w:rsid w:val="004E49CA"/>
    <w:rsid w:val="004E5510"/>
    <w:rsid w:val="00514457"/>
    <w:rsid w:val="00525011"/>
    <w:rsid w:val="00536F75"/>
    <w:rsid w:val="00546830"/>
    <w:rsid w:val="00583CAD"/>
    <w:rsid w:val="00597C40"/>
    <w:rsid w:val="005A4646"/>
    <w:rsid w:val="005C184D"/>
    <w:rsid w:val="005D1E4A"/>
    <w:rsid w:val="00603CD4"/>
    <w:rsid w:val="00613328"/>
    <w:rsid w:val="006827DB"/>
    <w:rsid w:val="00697C0F"/>
    <w:rsid w:val="006A12A4"/>
    <w:rsid w:val="006A35FB"/>
    <w:rsid w:val="006B3CAC"/>
    <w:rsid w:val="006B46F8"/>
    <w:rsid w:val="006E5646"/>
    <w:rsid w:val="006F4517"/>
    <w:rsid w:val="006F607A"/>
    <w:rsid w:val="007234B1"/>
    <w:rsid w:val="00744668"/>
    <w:rsid w:val="00746E49"/>
    <w:rsid w:val="00750670"/>
    <w:rsid w:val="0075114F"/>
    <w:rsid w:val="007563C7"/>
    <w:rsid w:val="007C2007"/>
    <w:rsid w:val="00807EF0"/>
    <w:rsid w:val="0082119B"/>
    <w:rsid w:val="00825BBA"/>
    <w:rsid w:val="00867DDD"/>
    <w:rsid w:val="008731F6"/>
    <w:rsid w:val="008745D2"/>
    <w:rsid w:val="00890957"/>
    <w:rsid w:val="00890EDE"/>
    <w:rsid w:val="008A6670"/>
    <w:rsid w:val="008C7D4F"/>
    <w:rsid w:val="008E39AC"/>
    <w:rsid w:val="008F587C"/>
    <w:rsid w:val="00905A83"/>
    <w:rsid w:val="00913072"/>
    <w:rsid w:val="00966B9A"/>
    <w:rsid w:val="00976B02"/>
    <w:rsid w:val="009779DD"/>
    <w:rsid w:val="00990787"/>
    <w:rsid w:val="009B1A2B"/>
    <w:rsid w:val="009C5992"/>
    <w:rsid w:val="00A0743D"/>
    <w:rsid w:val="00A23412"/>
    <w:rsid w:val="00A45A73"/>
    <w:rsid w:val="00A46AE2"/>
    <w:rsid w:val="00A54284"/>
    <w:rsid w:val="00A57FED"/>
    <w:rsid w:val="00AA1102"/>
    <w:rsid w:val="00AD3873"/>
    <w:rsid w:val="00B01BEF"/>
    <w:rsid w:val="00B02467"/>
    <w:rsid w:val="00B25BC3"/>
    <w:rsid w:val="00B42328"/>
    <w:rsid w:val="00B44BFE"/>
    <w:rsid w:val="00B52EE5"/>
    <w:rsid w:val="00B72E2F"/>
    <w:rsid w:val="00B8422F"/>
    <w:rsid w:val="00B865C7"/>
    <w:rsid w:val="00BA6CC8"/>
    <w:rsid w:val="00BC6461"/>
    <w:rsid w:val="00BD1AED"/>
    <w:rsid w:val="00C008CF"/>
    <w:rsid w:val="00C02007"/>
    <w:rsid w:val="00C21B9E"/>
    <w:rsid w:val="00C31096"/>
    <w:rsid w:val="00C633F8"/>
    <w:rsid w:val="00C71EF0"/>
    <w:rsid w:val="00C7531E"/>
    <w:rsid w:val="00CF4D75"/>
    <w:rsid w:val="00D01A94"/>
    <w:rsid w:val="00D214EA"/>
    <w:rsid w:val="00D26023"/>
    <w:rsid w:val="00D36476"/>
    <w:rsid w:val="00D62A44"/>
    <w:rsid w:val="00D64C96"/>
    <w:rsid w:val="00D65C82"/>
    <w:rsid w:val="00D6608D"/>
    <w:rsid w:val="00D7297F"/>
    <w:rsid w:val="00D72FB8"/>
    <w:rsid w:val="00D7478E"/>
    <w:rsid w:val="00D76421"/>
    <w:rsid w:val="00DB1BE0"/>
    <w:rsid w:val="00DC023A"/>
    <w:rsid w:val="00DF024F"/>
    <w:rsid w:val="00DF2316"/>
    <w:rsid w:val="00E010BF"/>
    <w:rsid w:val="00E02176"/>
    <w:rsid w:val="00E07E97"/>
    <w:rsid w:val="00E07FA9"/>
    <w:rsid w:val="00E13F96"/>
    <w:rsid w:val="00E2227B"/>
    <w:rsid w:val="00E37FAB"/>
    <w:rsid w:val="00E420DC"/>
    <w:rsid w:val="00E50473"/>
    <w:rsid w:val="00E63074"/>
    <w:rsid w:val="00E64879"/>
    <w:rsid w:val="00E703F9"/>
    <w:rsid w:val="00E706C6"/>
    <w:rsid w:val="00E734F4"/>
    <w:rsid w:val="00E73A03"/>
    <w:rsid w:val="00E86BF6"/>
    <w:rsid w:val="00EA3012"/>
    <w:rsid w:val="00EC0573"/>
    <w:rsid w:val="00EC3D6C"/>
    <w:rsid w:val="00ED348B"/>
    <w:rsid w:val="00ED4987"/>
    <w:rsid w:val="00F162D5"/>
    <w:rsid w:val="00F24E55"/>
    <w:rsid w:val="00F64824"/>
    <w:rsid w:val="00F67198"/>
    <w:rsid w:val="00F7535F"/>
    <w:rsid w:val="00F764F9"/>
    <w:rsid w:val="00FB3D1C"/>
    <w:rsid w:val="00FD45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F914"/>
  <w15:chartTrackingRefBased/>
  <w15:docId w15:val="{64AF485A-E936-4ADD-B83B-D3A201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83"/>
    <w:pPr>
      <w:spacing w:after="0" w:line="276" w:lineRule="auto"/>
      <w:jc w:val="both"/>
    </w:pPr>
    <w:rPr>
      <w:rFonts w:ascii="Times New Roman" w:eastAsia="SimSu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LS-1storder-head">
    <w:name w:val="JLLS-1storder-head"/>
    <w:next w:val="JLLS-body-text"/>
    <w:qFormat/>
    <w:rsid w:val="00905A83"/>
    <w:pPr>
      <w:numPr>
        <w:numId w:val="1"/>
      </w:numPr>
      <w:suppressAutoHyphens/>
      <w:spacing w:before="240" w:after="240" w:line="240" w:lineRule="exact"/>
      <w:jc w:val="both"/>
    </w:pPr>
    <w:rPr>
      <w:rFonts w:ascii="Times New Roman" w:eastAsia="SimSun" w:hAnsi="Times New Roman" w:cs="Times New Roman"/>
      <w:b/>
      <w:sz w:val="24"/>
      <w:szCs w:val="20"/>
    </w:rPr>
  </w:style>
  <w:style w:type="paragraph" w:customStyle="1" w:styleId="JLLS-2ndorder-head">
    <w:name w:val="JLLS-2ndorder-head"/>
    <w:next w:val="JLLS-body-text"/>
    <w:rsid w:val="00905A83"/>
    <w:pPr>
      <w:keepNext/>
      <w:numPr>
        <w:ilvl w:val="1"/>
        <w:numId w:val="1"/>
      </w:numPr>
      <w:suppressAutoHyphens/>
      <w:spacing w:before="240" w:after="240" w:line="240" w:lineRule="exact"/>
      <w:jc w:val="both"/>
    </w:pPr>
    <w:rPr>
      <w:rFonts w:ascii="Times New Roman" w:eastAsia="SimSun" w:hAnsi="Times New Roman" w:cs="Times New Roman"/>
      <w:i/>
      <w:sz w:val="24"/>
      <w:szCs w:val="20"/>
    </w:rPr>
  </w:style>
  <w:style w:type="paragraph" w:customStyle="1" w:styleId="JLLS-3rdorder-head">
    <w:name w:val="JLLS-3rdorder-head"/>
    <w:next w:val="JLLS-body-text"/>
    <w:rsid w:val="00905A83"/>
    <w:pPr>
      <w:keepNext/>
      <w:numPr>
        <w:ilvl w:val="2"/>
        <w:numId w:val="1"/>
      </w:numPr>
      <w:suppressAutoHyphens/>
      <w:spacing w:before="240" w:after="0" w:line="240" w:lineRule="exact"/>
      <w:jc w:val="both"/>
    </w:pPr>
    <w:rPr>
      <w:rFonts w:ascii="Times New Roman" w:eastAsia="SimSun" w:hAnsi="Times New Roman" w:cs="Times New Roman"/>
      <w:i/>
      <w:sz w:val="20"/>
      <w:szCs w:val="20"/>
    </w:rPr>
  </w:style>
  <w:style w:type="paragraph" w:customStyle="1" w:styleId="JLLS-4thorder-head">
    <w:name w:val="JLLS-4thorder-head"/>
    <w:next w:val="JLLS-body-text"/>
    <w:rsid w:val="00905A83"/>
    <w:pPr>
      <w:keepNext/>
      <w:numPr>
        <w:ilvl w:val="3"/>
        <w:numId w:val="1"/>
      </w:numPr>
      <w:suppressAutoHyphens/>
      <w:spacing w:before="240" w:after="0" w:line="240" w:lineRule="exact"/>
      <w:jc w:val="both"/>
    </w:pPr>
    <w:rPr>
      <w:rFonts w:ascii="Times New Roman" w:eastAsia="SimSun" w:hAnsi="Times New Roman" w:cs="Times New Roman"/>
      <w:i/>
      <w:sz w:val="20"/>
      <w:szCs w:val="20"/>
    </w:rPr>
  </w:style>
  <w:style w:type="paragraph" w:customStyle="1" w:styleId="JLLS-body-text">
    <w:name w:val="JLLS-body-text"/>
    <w:link w:val="JLLS-body-textChar"/>
    <w:qFormat/>
    <w:rsid w:val="00905A83"/>
    <w:pPr>
      <w:spacing w:after="80" w:line="276" w:lineRule="auto"/>
      <w:ind w:firstLine="284"/>
      <w:jc w:val="both"/>
    </w:pPr>
    <w:rPr>
      <w:rFonts w:ascii="Times New Roman" w:eastAsia="SimSun" w:hAnsi="Times New Roman" w:cs="Times New Roman"/>
      <w:szCs w:val="20"/>
    </w:rPr>
  </w:style>
  <w:style w:type="character" w:styleId="FootnoteReference">
    <w:name w:val="footnote reference"/>
    <w:uiPriority w:val="99"/>
    <w:rsid w:val="00905A83"/>
    <w:rPr>
      <w:vertAlign w:val="superscript"/>
    </w:rPr>
  </w:style>
  <w:style w:type="paragraph" w:styleId="FootnoteText">
    <w:name w:val="footnote text"/>
    <w:basedOn w:val="Normal"/>
    <w:link w:val="FootnoteTextChar"/>
    <w:uiPriority w:val="99"/>
    <w:rsid w:val="00905A83"/>
    <w:pPr>
      <w:spacing w:line="240" w:lineRule="auto"/>
      <w:jc w:val="left"/>
    </w:pPr>
    <w:rPr>
      <w:rFonts w:ascii="Univers" w:hAnsi="Univers"/>
    </w:rPr>
  </w:style>
  <w:style w:type="character" w:customStyle="1" w:styleId="FootnoteTextChar">
    <w:name w:val="Footnote Text Char"/>
    <w:basedOn w:val="DefaultParagraphFont"/>
    <w:link w:val="FootnoteText"/>
    <w:uiPriority w:val="99"/>
    <w:rsid w:val="00905A83"/>
    <w:rPr>
      <w:rFonts w:ascii="Univers" w:eastAsia="SimSun" w:hAnsi="Univers" w:cs="Times New Roman"/>
      <w:szCs w:val="20"/>
      <w:lang w:val="en-GB"/>
    </w:rPr>
  </w:style>
  <w:style w:type="paragraph" w:styleId="BodyText2">
    <w:name w:val="Body Text 2"/>
    <w:basedOn w:val="Normal"/>
    <w:link w:val="BodyText2Char"/>
    <w:rsid w:val="00905A83"/>
    <w:pPr>
      <w:spacing w:after="120" w:line="480" w:lineRule="auto"/>
      <w:jc w:val="left"/>
    </w:pPr>
    <w:rPr>
      <w:rFonts w:cs="Traditional Arabic"/>
      <w:sz w:val="28"/>
      <w:szCs w:val="28"/>
      <w:lang w:val="fr-FR" w:eastAsia="zh-CN"/>
    </w:rPr>
  </w:style>
  <w:style w:type="character" w:customStyle="1" w:styleId="BodyText2Char">
    <w:name w:val="Body Text 2 Char"/>
    <w:basedOn w:val="DefaultParagraphFont"/>
    <w:link w:val="BodyText2"/>
    <w:rsid w:val="00905A83"/>
    <w:rPr>
      <w:rFonts w:ascii="Times New Roman" w:eastAsia="SimSun" w:hAnsi="Times New Roman" w:cs="Traditional Arabic"/>
      <w:sz w:val="28"/>
      <w:szCs w:val="28"/>
      <w:lang w:val="fr-FR" w:eastAsia="zh-CN"/>
    </w:rPr>
  </w:style>
  <w:style w:type="character" w:customStyle="1" w:styleId="JLLS-body-textChar">
    <w:name w:val="JLLS-body-text Char"/>
    <w:basedOn w:val="DefaultParagraphFont"/>
    <w:link w:val="JLLS-body-text"/>
    <w:rsid w:val="00905A83"/>
    <w:rPr>
      <w:rFonts w:ascii="Times New Roman" w:eastAsia="SimSun" w:hAnsi="Times New Roman" w:cs="Times New Roman"/>
      <w:szCs w:val="20"/>
    </w:rPr>
  </w:style>
  <w:style w:type="paragraph" w:customStyle="1" w:styleId="a">
    <w:name w:val="بيانات الباحث"/>
    <w:basedOn w:val="Normal"/>
    <w:qFormat/>
    <w:rsid w:val="00905A83"/>
    <w:pPr>
      <w:bidi/>
      <w:spacing w:after="160" w:line="259" w:lineRule="auto"/>
      <w:jc w:val="center"/>
    </w:pPr>
    <w:rPr>
      <w:rFonts w:ascii="Traditional Arabic" w:eastAsia="Traditional Arabic" w:hAnsi="Traditional Arabic" w:cs="Traditional Arabic"/>
      <w:b/>
      <w:sz w:val="24"/>
      <w:szCs w:val="24"/>
      <w:lang w:val="en-US"/>
    </w:rPr>
  </w:style>
  <w:style w:type="table" w:styleId="TableGrid">
    <w:name w:val="Table Grid"/>
    <w:basedOn w:val="TableNormal"/>
    <w:uiPriority w:val="39"/>
    <w:rsid w:val="0090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905A83"/>
  </w:style>
  <w:style w:type="paragraph" w:customStyle="1" w:styleId="a0">
    <w:name w:val="عنوان رئيسي"/>
    <w:basedOn w:val="Normal"/>
    <w:qFormat/>
    <w:rsid w:val="00905A83"/>
    <w:pPr>
      <w:bidi/>
      <w:spacing w:line="240" w:lineRule="auto"/>
      <w:contextualSpacing/>
      <w:jc w:val="left"/>
    </w:pPr>
    <w:rPr>
      <w:rFonts w:ascii="Traditional Arabic" w:eastAsiaTheme="majorEastAsia" w:hAnsi="Traditional Arabic" w:cs="Traditional Arabic"/>
      <w:b/>
      <w:bCs/>
      <w:spacing w:val="-10"/>
      <w:kern w:val="28"/>
      <w:sz w:val="36"/>
      <w:szCs w:val="36"/>
      <w:lang w:val="en-US"/>
    </w:rPr>
  </w:style>
  <w:style w:type="paragraph" w:customStyle="1" w:styleId="a1">
    <w:name w:val="متن النص"/>
    <w:basedOn w:val="a"/>
    <w:qFormat/>
    <w:rsid w:val="00905A83"/>
    <w:pPr>
      <w:spacing w:after="0" w:line="240" w:lineRule="auto"/>
      <w:jc w:val="left"/>
    </w:pPr>
    <w:rPr>
      <w:szCs w:val="32"/>
    </w:rPr>
  </w:style>
  <w:style w:type="paragraph" w:customStyle="1" w:styleId="10">
    <w:name w:val="العنوان1"/>
    <w:basedOn w:val="Title"/>
    <w:link w:val="Char"/>
    <w:qFormat/>
    <w:rsid w:val="00905A83"/>
    <w:pPr>
      <w:bidi/>
      <w:jc w:val="center"/>
    </w:pPr>
    <w:rPr>
      <w:rFonts w:ascii="Traditional Arabic" w:hAnsi="Traditional Arabic" w:cs="Traditional Arabic"/>
      <w:b/>
      <w:bCs/>
      <w:sz w:val="36"/>
      <w:szCs w:val="36"/>
      <w:lang w:val="en-US"/>
    </w:rPr>
  </w:style>
  <w:style w:type="character" w:customStyle="1" w:styleId="Char">
    <w:name w:val="العنوان Char"/>
    <w:basedOn w:val="DefaultParagraphFont"/>
    <w:link w:val="10"/>
    <w:rsid w:val="00905A83"/>
    <w:rPr>
      <w:rFonts w:ascii="Traditional Arabic" w:eastAsiaTheme="majorEastAsia" w:hAnsi="Traditional Arabic" w:cs="Traditional Arabic"/>
      <w:b/>
      <w:bCs/>
      <w:spacing w:val="-10"/>
      <w:kern w:val="28"/>
      <w:sz w:val="36"/>
      <w:szCs w:val="36"/>
    </w:rPr>
  </w:style>
  <w:style w:type="paragraph" w:customStyle="1" w:styleId="1">
    <w:name w:val="عنوان فرعي1"/>
    <w:basedOn w:val="a0"/>
    <w:qFormat/>
    <w:rsid w:val="00905A83"/>
    <w:pPr>
      <w:numPr>
        <w:ilvl w:val="1"/>
        <w:numId w:val="2"/>
      </w:numPr>
      <w:ind w:left="1080"/>
      <w:outlineLvl w:val="1"/>
    </w:pPr>
    <w:rPr>
      <w:szCs w:val="32"/>
    </w:rPr>
  </w:style>
  <w:style w:type="paragraph" w:customStyle="1" w:styleId="a2">
    <w:name w:val="عنوان الجدول"/>
    <w:basedOn w:val="1"/>
    <w:qFormat/>
    <w:rsid w:val="00905A83"/>
    <w:pPr>
      <w:numPr>
        <w:ilvl w:val="0"/>
        <w:numId w:val="0"/>
      </w:numPr>
      <w:ind w:left="1080" w:hanging="720"/>
      <w:outlineLvl w:val="9"/>
    </w:pPr>
    <w:rPr>
      <w:b w:val="0"/>
      <w:bCs w:val="0"/>
      <w:i/>
      <w:iCs/>
    </w:rPr>
  </w:style>
  <w:style w:type="paragraph" w:customStyle="1" w:styleId="a3">
    <w:name w:val="الهوامش"/>
    <w:basedOn w:val="a1"/>
    <w:qFormat/>
    <w:rsid w:val="00905A83"/>
    <w:rPr>
      <w:szCs w:val="24"/>
    </w:rPr>
  </w:style>
  <w:style w:type="paragraph" w:styleId="Footer">
    <w:name w:val="footer"/>
    <w:basedOn w:val="Normal"/>
    <w:link w:val="FooterChar"/>
    <w:uiPriority w:val="99"/>
    <w:unhideWhenUsed/>
    <w:rsid w:val="00905A83"/>
    <w:pPr>
      <w:tabs>
        <w:tab w:val="center" w:pos="4680"/>
        <w:tab w:val="right" w:pos="9360"/>
      </w:tabs>
      <w:spacing w:line="240" w:lineRule="auto"/>
    </w:pPr>
  </w:style>
  <w:style w:type="character" w:customStyle="1" w:styleId="FooterChar">
    <w:name w:val="Footer Char"/>
    <w:basedOn w:val="DefaultParagraphFont"/>
    <w:link w:val="Footer"/>
    <w:uiPriority w:val="99"/>
    <w:rsid w:val="00905A83"/>
    <w:rPr>
      <w:rFonts w:ascii="Times New Roman" w:eastAsia="SimSun" w:hAnsi="Times New Roman" w:cs="Times New Roman"/>
      <w:szCs w:val="20"/>
      <w:lang w:val="en-GB"/>
    </w:rPr>
  </w:style>
  <w:style w:type="paragraph" w:styleId="Header">
    <w:name w:val="header"/>
    <w:basedOn w:val="Normal"/>
    <w:link w:val="HeaderChar"/>
    <w:uiPriority w:val="99"/>
    <w:unhideWhenUsed/>
    <w:rsid w:val="00905A83"/>
    <w:pPr>
      <w:tabs>
        <w:tab w:val="center" w:pos="4680"/>
        <w:tab w:val="right" w:pos="9360"/>
      </w:tabs>
      <w:spacing w:line="240" w:lineRule="auto"/>
    </w:pPr>
  </w:style>
  <w:style w:type="character" w:customStyle="1" w:styleId="HeaderChar">
    <w:name w:val="Header Char"/>
    <w:basedOn w:val="DefaultParagraphFont"/>
    <w:link w:val="Header"/>
    <w:uiPriority w:val="99"/>
    <w:rsid w:val="00905A83"/>
    <w:rPr>
      <w:rFonts w:ascii="Times New Roman" w:eastAsia="SimSun" w:hAnsi="Times New Roman" w:cs="Times New Roman"/>
      <w:szCs w:val="20"/>
      <w:lang w:val="en-GB"/>
    </w:rPr>
  </w:style>
  <w:style w:type="paragraph" w:styleId="Title">
    <w:name w:val="Title"/>
    <w:basedOn w:val="Normal"/>
    <w:next w:val="Normal"/>
    <w:link w:val="TitleChar"/>
    <w:uiPriority w:val="10"/>
    <w:qFormat/>
    <w:rsid w:val="00905A8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A83"/>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825BBA"/>
    <w:rPr>
      <w:sz w:val="16"/>
      <w:szCs w:val="16"/>
    </w:rPr>
  </w:style>
  <w:style w:type="paragraph" w:styleId="CommentText">
    <w:name w:val="annotation text"/>
    <w:basedOn w:val="Normal"/>
    <w:link w:val="CommentTextChar"/>
    <w:uiPriority w:val="99"/>
    <w:unhideWhenUsed/>
    <w:rsid w:val="00825BBA"/>
    <w:pPr>
      <w:bidi/>
      <w:spacing w:after="160" w:line="240" w:lineRule="auto"/>
      <w:jc w:val="left"/>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825BBA"/>
    <w:rPr>
      <w:sz w:val="20"/>
      <w:szCs w:val="20"/>
    </w:rPr>
  </w:style>
  <w:style w:type="paragraph" w:styleId="BodyText">
    <w:name w:val="Body Text"/>
    <w:basedOn w:val="Normal"/>
    <w:link w:val="BodyTextChar"/>
    <w:uiPriority w:val="99"/>
    <w:unhideWhenUsed/>
    <w:rsid w:val="00F64824"/>
    <w:pPr>
      <w:spacing w:after="120"/>
    </w:pPr>
  </w:style>
  <w:style w:type="character" w:customStyle="1" w:styleId="BodyTextChar">
    <w:name w:val="Body Text Char"/>
    <w:basedOn w:val="DefaultParagraphFont"/>
    <w:link w:val="BodyText"/>
    <w:uiPriority w:val="99"/>
    <w:rsid w:val="00F64824"/>
    <w:rPr>
      <w:rFonts w:ascii="Times New Roman" w:eastAsia="SimSun" w:hAnsi="Times New Roman" w:cs="Times New Roman"/>
      <w:szCs w:val="20"/>
      <w:lang w:val="en-GB"/>
    </w:rPr>
  </w:style>
  <w:style w:type="character" w:styleId="Hyperlink">
    <w:name w:val="Hyperlink"/>
    <w:basedOn w:val="DefaultParagraphFont"/>
    <w:uiPriority w:val="99"/>
    <w:unhideWhenUsed/>
    <w:rsid w:val="0012102D"/>
    <w:rPr>
      <w:color w:val="0563C1" w:themeColor="hyperlink"/>
      <w:u w:val="single"/>
    </w:rPr>
  </w:style>
  <w:style w:type="paragraph" w:styleId="ListParagraph">
    <w:name w:val="List Paragraph"/>
    <w:basedOn w:val="Normal"/>
    <w:uiPriority w:val="34"/>
    <w:qFormat/>
    <w:rsid w:val="00D01A94"/>
    <w:pPr>
      <w:ind w:left="720"/>
      <w:contextualSpacing/>
    </w:pPr>
  </w:style>
  <w:style w:type="character" w:styleId="UnresolvedMention">
    <w:name w:val="Unresolved Mention"/>
    <w:basedOn w:val="DefaultParagraphFont"/>
    <w:uiPriority w:val="99"/>
    <w:semiHidden/>
    <w:unhideWhenUsed/>
    <w:rsid w:val="000D5C35"/>
    <w:rPr>
      <w:color w:val="605E5C"/>
      <w:shd w:val="clear" w:color="auto" w:fill="E1DFDD"/>
    </w:rPr>
  </w:style>
  <w:style w:type="paragraph" w:customStyle="1" w:styleId="DocumentHead">
    <w:name w:val="DocumentHead"/>
    <w:basedOn w:val="Normal"/>
    <w:rsid w:val="00966B9A"/>
    <w:pPr>
      <w:jc w:val="center"/>
    </w:pPr>
    <w:rPr>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1770">
      <w:bodyDiv w:val="1"/>
      <w:marLeft w:val="0"/>
      <w:marRight w:val="0"/>
      <w:marTop w:val="0"/>
      <w:marBottom w:val="0"/>
      <w:divBdr>
        <w:top w:val="none" w:sz="0" w:space="0" w:color="auto"/>
        <w:left w:val="none" w:sz="0" w:space="0" w:color="auto"/>
        <w:bottom w:val="none" w:sz="0" w:space="0" w:color="auto"/>
        <w:right w:val="none" w:sz="0" w:space="0" w:color="auto"/>
      </w:divBdr>
    </w:div>
    <w:div w:id="719668085">
      <w:bodyDiv w:val="1"/>
      <w:marLeft w:val="0"/>
      <w:marRight w:val="0"/>
      <w:marTop w:val="0"/>
      <w:marBottom w:val="0"/>
      <w:divBdr>
        <w:top w:val="none" w:sz="0" w:space="0" w:color="auto"/>
        <w:left w:val="none" w:sz="0" w:space="0" w:color="auto"/>
        <w:bottom w:val="none" w:sz="0" w:space="0" w:color="auto"/>
        <w:right w:val="none" w:sz="0" w:space="0" w:color="auto"/>
      </w:divBdr>
    </w:div>
    <w:div w:id="795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dx.doi.org/10.13140/RG.2.2.19179.39205/1"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DE78C4-E77B-4673-8BBA-00A509BE0598}" type="doc">
      <dgm:prSet loTypeId="urn:microsoft.com/office/officeart/2005/8/layout/radial5" loCatId="cycle" qsTypeId="urn:microsoft.com/office/officeart/2005/8/quickstyle/simple1" qsCatId="simple" csTypeId="urn:microsoft.com/office/officeart/2005/8/colors/accent1_2" csCatId="accent1" phldr="0"/>
      <dgm:spPr/>
      <dgm:t>
        <a:bodyPr/>
        <a:lstStyle/>
        <a:p>
          <a:pPr rtl="1"/>
          <a:endParaRPr lang="ar-SA"/>
        </a:p>
      </dgm:t>
    </dgm:pt>
    <dgm:pt modelId="{C21BA580-2A86-4BD7-A626-352691736B5E}">
      <dgm:prSet phldrT="[Text]" phldr="1"/>
      <dgm:spPr/>
      <dgm:t>
        <a:bodyPr/>
        <a:lstStyle/>
        <a:p>
          <a:pPr algn="l" rtl="1"/>
          <a:endParaRPr lang="ar-SA"/>
        </a:p>
      </dgm:t>
    </dgm:pt>
    <dgm:pt modelId="{6DCF31DE-6561-4EE3-A8B7-3CAC296B044B}" type="parTrans" cxnId="{A5814675-DD30-4E68-BC5E-7B7A246D8834}">
      <dgm:prSet/>
      <dgm:spPr/>
      <dgm:t>
        <a:bodyPr/>
        <a:lstStyle/>
        <a:p>
          <a:pPr rtl="1"/>
          <a:endParaRPr lang="ar-SA"/>
        </a:p>
      </dgm:t>
    </dgm:pt>
    <dgm:pt modelId="{489A3919-61A2-49F6-AF9F-F10725664EC4}" type="sibTrans" cxnId="{A5814675-DD30-4E68-BC5E-7B7A246D8834}">
      <dgm:prSet/>
      <dgm:spPr/>
      <dgm:t>
        <a:bodyPr/>
        <a:lstStyle/>
        <a:p>
          <a:pPr rtl="1"/>
          <a:endParaRPr lang="ar-SA"/>
        </a:p>
      </dgm:t>
    </dgm:pt>
    <dgm:pt modelId="{A048CF0B-B1AA-4CA1-8540-19DF5367D10D}">
      <dgm:prSet phldrT="[Text]" phldr="1"/>
      <dgm:spPr/>
      <dgm:t>
        <a:bodyPr/>
        <a:lstStyle/>
        <a:p>
          <a:pPr rtl="1"/>
          <a:endParaRPr lang="ar-SA"/>
        </a:p>
      </dgm:t>
    </dgm:pt>
    <dgm:pt modelId="{BD2E4830-2967-4F64-AFF0-1047E70902E8}" type="parTrans" cxnId="{A7C5566E-FF63-4470-96A5-B7EF9ACF6FA2}">
      <dgm:prSet/>
      <dgm:spPr/>
      <dgm:t>
        <a:bodyPr/>
        <a:lstStyle/>
        <a:p>
          <a:pPr rtl="1"/>
          <a:endParaRPr lang="ar-SA"/>
        </a:p>
      </dgm:t>
    </dgm:pt>
    <dgm:pt modelId="{F39F8DE2-3FAD-4500-A2FE-4FB36D57FA9C}" type="sibTrans" cxnId="{A7C5566E-FF63-4470-96A5-B7EF9ACF6FA2}">
      <dgm:prSet/>
      <dgm:spPr/>
      <dgm:t>
        <a:bodyPr/>
        <a:lstStyle/>
        <a:p>
          <a:pPr rtl="1"/>
          <a:endParaRPr lang="ar-SA"/>
        </a:p>
      </dgm:t>
    </dgm:pt>
    <dgm:pt modelId="{566546FC-C3AD-4A0B-8CA5-27ABB5DE1162}">
      <dgm:prSet phldrT="[Text]" phldr="1"/>
      <dgm:spPr/>
      <dgm:t>
        <a:bodyPr/>
        <a:lstStyle/>
        <a:p>
          <a:pPr rtl="1"/>
          <a:endParaRPr lang="ar-SA"/>
        </a:p>
      </dgm:t>
    </dgm:pt>
    <dgm:pt modelId="{F1861401-DA75-4D72-BED6-B9C4EA5C33E5}" type="parTrans" cxnId="{E52DCBDF-889C-4B68-89F2-19919A52DA0B}">
      <dgm:prSet/>
      <dgm:spPr/>
      <dgm:t>
        <a:bodyPr/>
        <a:lstStyle/>
        <a:p>
          <a:pPr rtl="1"/>
          <a:endParaRPr lang="ar-SA"/>
        </a:p>
      </dgm:t>
    </dgm:pt>
    <dgm:pt modelId="{2C6640A8-2A88-44E5-9E3A-E5A060CE4A4E}" type="sibTrans" cxnId="{E52DCBDF-889C-4B68-89F2-19919A52DA0B}">
      <dgm:prSet/>
      <dgm:spPr/>
      <dgm:t>
        <a:bodyPr/>
        <a:lstStyle/>
        <a:p>
          <a:pPr rtl="1"/>
          <a:endParaRPr lang="ar-SA"/>
        </a:p>
      </dgm:t>
    </dgm:pt>
    <dgm:pt modelId="{B2475951-6F35-4BE0-BFE8-EA7B9F1BCEDF}">
      <dgm:prSet phldrT="[Text]" phldr="1"/>
      <dgm:spPr/>
      <dgm:t>
        <a:bodyPr/>
        <a:lstStyle/>
        <a:p>
          <a:pPr rtl="1"/>
          <a:endParaRPr lang="ar-SA"/>
        </a:p>
      </dgm:t>
    </dgm:pt>
    <dgm:pt modelId="{A72A905C-893A-4AA4-BDFE-9C168859C370}" type="parTrans" cxnId="{33CC9429-0780-4E3C-887C-9EC24AA35DFD}">
      <dgm:prSet/>
      <dgm:spPr/>
      <dgm:t>
        <a:bodyPr/>
        <a:lstStyle/>
        <a:p>
          <a:pPr rtl="1"/>
          <a:endParaRPr lang="ar-SA"/>
        </a:p>
      </dgm:t>
    </dgm:pt>
    <dgm:pt modelId="{1F3A0C70-70D3-4116-B0EB-AF16C5DC07EC}" type="sibTrans" cxnId="{33CC9429-0780-4E3C-887C-9EC24AA35DFD}">
      <dgm:prSet/>
      <dgm:spPr/>
      <dgm:t>
        <a:bodyPr/>
        <a:lstStyle/>
        <a:p>
          <a:pPr rtl="1"/>
          <a:endParaRPr lang="ar-SA"/>
        </a:p>
      </dgm:t>
    </dgm:pt>
    <dgm:pt modelId="{B05E0478-5D49-4764-AA1A-7E2143309073}">
      <dgm:prSet phldrT="[Text]" phldr="1"/>
      <dgm:spPr/>
      <dgm:t>
        <a:bodyPr/>
        <a:lstStyle/>
        <a:p>
          <a:pPr rtl="1"/>
          <a:endParaRPr lang="ar-SA"/>
        </a:p>
      </dgm:t>
    </dgm:pt>
    <dgm:pt modelId="{69A79520-385B-449B-8200-D08D77956536}" type="parTrans" cxnId="{AFD1D184-DD63-429D-82AB-6E7884522AD8}">
      <dgm:prSet/>
      <dgm:spPr/>
      <dgm:t>
        <a:bodyPr/>
        <a:lstStyle/>
        <a:p>
          <a:pPr rtl="1"/>
          <a:endParaRPr lang="ar-SA"/>
        </a:p>
      </dgm:t>
    </dgm:pt>
    <dgm:pt modelId="{CED7BEEB-4E75-4705-A60C-15A3041AF02B}" type="sibTrans" cxnId="{AFD1D184-DD63-429D-82AB-6E7884522AD8}">
      <dgm:prSet/>
      <dgm:spPr/>
      <dgm:t>
        <a:bodyPr/>
        <a:lstStyle/>
        <a:p>
          <a:pPr rtl="1"/>
          <a:endParaRPr lang="ar-SA"/>
        </a:p>
      </dgm:t>
    </dgm:pt>
    <dgm:pt modelId="{4ABEFC17-F083-4A8E-9855-0BD4607AB6C8}" type="pres">
      <dgm:prSet presAssocID="{4FDE78C4-E77B-4673-8BBA-00A509BE0598}" presName="Name0" presStyleCnt="0">
        <dgm:presLayoutVars>
          <dgm:chMax val="1"/>
          <dgm:dir/>
          <dgm:animLvl val="ctr"/>
          <dgm:resizeHandles val="exact"/>
        </dgm:presLayoutVars>
      </dgm:prSet>
      <dgm:spPr/>
    </dgm:pt>
    <dgm:pt modelId="{ACD62BD0-2D1F-42B9-82C0-E9B3C8D873B5}" type="pres">
      <dgm:prSet presAssocID="{C21BA580-2A86-4BD7-A626-352691736B5E}" presName="centerShape" presStyleLbl="node0" presStyleIdx="0" presStyleCnt="1"/>
      <dgm:spPr/>
    </dgm:pt>
    <dgm:pt modelId="{1749F5B0-162D-44CD-ACD6-5730F49A4454}" type="pres">
      <dgm:prSet presAssocID="{BD2E4830-2967-4F64-AFF0-1047E70902E8}" presName="parTrans" presStyleLbl="sibTrans2D1" presStyleIdx="0" presStyleCnt="4"/>
      <dgm:spPr/>
    </dgm:pt>
    <dgm:pt modelId="{FE1D45B0-1F62-48CD-BC1E-54804A76B17C}" type="pres">
      <dgm:prSet presAssocID="{BD2E4830-2967-4F64-AFF0-1047E70902E8}" presName="connectorText" presStyleLbl="sibTrans2D1" presStyleIdx="0" presStyleCnt="4"/>
      <dgm:spPr/>
    </dgm:pt>
    <dgm:pt modelId="{AEDC8B5F-61A1-49ED-A388-A498F446D428}" type="pres">
      <dgm:prSet presAssocID="{A048CF0B-B1AA-4CA1-8540-19DF5367D10D}" presName="node" presStyleLbl="node1" presStyleIdx="0" presStyleCnt="4">
        <dgm:presLayoutVars>
          <dgm:bulletEnabled val="1"/>
        </dgm:presLayoutVars>
      </dgm:prSet>
      <dgm:spPr/>
    </dgm:pt>
    <dgm:pt modelId="{FD15177E-B57A-4BD4-82D2-FD421CCCBB97}" type="pres">
      <dgm:prSet presAssocID="{F1861401-DA75-4D72-BED6-B9C4EA5C33E5}" presName="parTrans" presStyleLbl="sibTrans2D1" presStyleIdx="1" presStyleCnt="4"/>
      <dgm:spPr/>
    </dgm:pt>
    <dgm:pt modelId="{5F925EDD-E2E4-424C-A22C-311588AFC9F4}" type="pres">
      <dgm:prSet presAssocID="{F1861401-DA75-4D72-BED6-B9C4EA5C33E5}" presName="connectorText" presStyleLbl="sibTrans2D1" presStyleIdx="1" presStyleCnt="4"/>
      <dgm:spPr/>
    </dgm:pt>
    <dgm:pt modelId="{696E581B-903E-4AC6-A09A-DBEEAB6D7D31}" type="pres">
      <dgm:prSet presAssocID="{566546FC-C3AD-4A0B-8CA5-27ABB5DE1162}" presName="node" presStyleLbl="node1" presStyleIdx="1" presStyleCnt="4">
        <dgm:presLayoutVars>
          <dgm:bulletEnabled val="1"/>
        </dgm:presLayoutVars>
      </dgm:prSet>
      <dgm:spPr/>
    </dgm:pt>
    <dgm:pt modelId="{48D623A8-AD4E-4F04-B8C2-5961D804CB30}" type="pres">
      <dgm:prSet presAssocID="{A72A905C-893A-4AA4-BDFE-9C168859C370}" presName="parTrans" presStyleLbl="sibTrans2D1" presStyleIdx="2" presStyleCnt="4"/>
      <dgm:spPr/>
    </dgm:pt>
    <dgm:pt modelId="{F0C2DCBA-0E5B-410D-8F63-B2EB6634AD75}" type="pres">
      <dgm:prSet presAssocID="{A72A905C-893A-4AA4-BDFE-9C168859C370}" presName="connectorText" presStyleLbl="sibTrans2D1" presStyleIdx="2" presStyleCnt="4"/>
      <dgm:spPr/>
    </dgm:pt>
    <dgm:pt modelId="{5BC063FB-085F-479A-92C2-1C64A0DF727B}" type="pres">
      <dgm:prSet presAssocID="{B2475951-6F35-4BE0-BFE8-EA7B9F1BCEDF}" presName="node" presStyleLbl="node1" presStyleIdx="2" presStyleCnt="4">
        <dgm:presLayoutVars>
          <dgm:bulletEnabled val="1"/>
        </dgm:presLayoutVars>
      </dgm:prSet>
      <dgm:spPr/>
    </dgm:pt>
    <dgm:pt modelId="{8CBDC842-06BA-4883-B0E5-D36F4908B14A}" type="pres">
      <dgm:prSet presAssocID="{69A79520-385B-449B-8200-D08D77956536}" presName="parTrans" presStyleLbl="sibTrans2D1" presStyleIdx="3" presStyleCnt="4"/>
      <dgm:spPr/>
    </dgm:pt>
    <dgm:pt modelId="{5A6F1EEE-3805-4E94-BFF7-8434179ECD38}" type="pres">
      <dgm:prSet presAssocID="{69A79520-385B-449B-8200-D08D77956536}" presName="connectorText" presStyleLbl="sibTrans2D1" presStyleIdx="3" presStyleCnt="4"/>
      <dgm:spPr/>
    </dgm:pt>
    <dgm:pt modelId="{10608272-1C39-4E7F-A5D3-0DC0DC7E35A5}" type="pres">
      <dgm:prSet presAssocID="{B05E0478-5D49-4764-AA1A-7E2143309073}" presName="node" presStyleLbl="node1" presStyleIdx="3" presStyleCnt="4">
        <dgm:presLayoutVars>
          <dgm:bulletEnabled val="1"/>
        </dgm:presLayoutVars>
      </dgm:prSet>
      <dgm:spPr/>
    </dgm:pt>
  </dgm:ptLst>
  <dgm:cxnLst>
    <dgm:cxn modelId="{8636A403-558F-41A8-B4B5-EFD12EF86637}" type="presOf" srcId="{F1861401-DA75-4D72-BED6-B9C4EA5C33E5}" destId="{FD15177E-B57A-4BD4-82D2-FD421CCCBB97}" srcOrd="0" destOrd="0" presId="urn:microsoft.com/office/officeart/2005/8/layout/radial5"/>
    <dgm:cxn modelId="{77619F19-1E45-40C2-B15C-8DD40CBF765D}" type="presOf" srcId="{A048CF0B-B1AA-4CA1-8540-19DF5367D10D}" destId="{AEDC8B5F-61A1-49ED-A388-A498F446D428}" srcOrd="0" destOrd="0" presId="urn:microsoft.com/office/officeart/2005/8/layout/radial5"/>
    <dgm:cxn modelId="{D483531C-F39E-4059-82EA-3F44D3E035DC}" type="presOf" srcId="{566546FC-C3AD-4A0B-8CA5-27ABB5DE1162}" destId="{696E581B-903E-4AC6-A09A-DBEEAB6D7D31}" srcOrd="0" destOrd="0" presId="urn:microsoft.com/office/officeart/2005/8/layout/radial5"/>
    <dgm:cxn modelId="{33CC9429-0780-4E3C-887C-9EC24AA35DFD}" srcId="{C21BA580-2A86-4BD7-A626-352691736B5E}" destId="{B2475951-6F35-4BE0-BFE8-EA7B9F1BCEDF}" srcOrd="2" destOrd="0" parTransId="{A72A905C-893A-4AA4-BDFE-9C168859C370}" sibTransId="{1F3A0C70-70D3-4116-B0EB-AF16C5DC07EC}"/>
    <dgm:cxn modelId="{C86C942A-EF14-4D5A-9FE0-98D65448BC83}" type="presOf" srcId="{69A79520-385B-449B-8200-D08D77956536}" destId="{5A6F1EEE-3805-4E94-BFF7-8434179ECD38}" srcOrd="1" destOrd="0" presId="urn:microsoft.com/office/officeart/2005/8/layout/radial5"/>
    <dgm:cxn modelId="{7DD54B33-1E43-4D77-9356-48DC82DBF76D}" type="presOf" srcId="{BD2E4830-2967-4F64-AFF0-1047E70902E8}" destId="{1749F5B0-162D-44CD-ACD6-5730F49A4454}" srcOrd="0" destOrd="0" presId="urn:microsoft.com/office/officeart/2005/8/layout/radial5"/>
    <dgm:cxn modelId="{840D5341-B6CF-4492-AB81-58824FBE62B0}" type="presOf" srcId="{BD2E4830-2967-4F64-AFF0-1047E70902E8}" destId="{FE1D45B0-1F62-48CD-BC1E-54804A76B17C}" srcOrd="1" destOrd="0" presId="urn:microsoft.com/office/officeart/2005/8/layout/radial5"/>
    <dgm:cxn modelId="{90BB9C45-C699-4AAA-943B-5EBC613EF73E}" type="presOf" srcId="{69A79520-385B-449B-8200-D08D77956536}" destId="{8CBDC842-06BA-4883-B0E5-D36F4908B14A}" srcOrd="0" destOrd="0" presId="urn:microsoft.com/office/officeart/2005/8/layout/radial5"/>
    <dgm:cxn modelId="{0BFA1B53-D4C0-4CCD-BEE3-A71FC19EFF50}" type="presOf" srcId="{4FDE78C4-E77B-4673-8BBA-00A509BE0598}" destId="{4ABEFC17-F083-4A8E-9855-0BD4607AB6C8}" srcOrd="0" destOrd="0" presId="urn:microsoft.com/office/officeart/2005/8/layout/radial5"/>
    <dgm:cxn modelId="{30F50158-CA25-481A-9AFB-D2CD91221C1C}" type="presOf" srcId="{C21BA580-2A86-4BD7-A626-352691736B5E}" destId="{ACD62BD0-2D1F-42B9-82C0-E9B3C8D873B5}" srcOrd="0" destOrd="0" presId="urn:microsoft.com/office/officeart/2005/8/layout/radial5"/>
    <dgm:cxn modelId="{89315C6B-BD48-494E-9498-4635017E2B1D}" type="presOf" srcId="{A72A905C-893A-4AA4-BDFE-9C168859C370}" destId="{48D623A8-AD4E-4F04-B8C2-5961D804CB30}" srcOrd="0" destOrd="0" presId="urn:microsoft.com/office/officeart/2005/8/layout/radial5"/>
    <dgm:cxn modelId="{A7C5566E-FF63-4470-96A5-B7EF9ACF6FA2}" srcId="{C21BA580-2A86-4BD7-A626-352691736B5E}" destId="{A048CF0B-B1AA-4CA1-8540-19DF5367D10D}" srcOrd="0" destOrd="0" parTransId="{BD2E4830-2967-4F64-AFF0-1047E70902E8}" sibTransId="{F39F8DE2-3FAD-4500-A2FE-4FB36D57FA9C}"/>
    <dgm:cxn modelId="{A5814675-DD30-4E68-BC5E-7B7A246D8834}" srcId="{4FDE78C4-E77B-4673-8BBA-00A509BE0598}" destId="{C21BA580-2A86-4BD7-A626-352691736B5E}" srcOrd="0" destOrd="0" parTransId="{6DCF31DE-6561-4EE3-A8B7-3CAC296B044B}" sibTransId="{489A3919-61A2-49F6-AF9F-F10725664EC4}"/>
    <dgm:cxn modelId="{C80ED779-AA8B-48CC-9956-6A35C372D034}" type="presOf" srcId="{A72A905C-893A-4AA4-BDFE-9C168859C370}" destId="{F0C2DCBA-0E5B-410D-8F63-B2EB6634AD75}" srcOrd="1" destOrd="0" presId="urn:microsoft.com/office/officeart/2005/8/layout/radial5"/>
    <dgm:cxn modelId="{AFD1D184-DD63-429D-82AB-6E7884522AD8}" srcId="{C21BA580-2A86-4BD7-A626-352691736B5E}" destId="{B05E0478-5D49-4764-AA1A-7E2143309073}" srcOrd="3" destOrd="0" parTransId="{69A79520-385B-449B-8200-D08D77956536}" sibTransId="{CED7BEEB-4E75-4705-A60C-15A3041AF02B}"/>
    <dgm:cxn modelId="{E6E60199-0AD8-4EB5-B66E-9E5C7A5F6E77}" type="presOf" srcId="{B2475951-6F35-4BE0-BFE8-EA7B9F1BCEDF}" destId="{5BC063FB-085F-479A-92C2-1C64A0DF727B}" srcOrd="0" destOrd="0" presId="urn:microsoft.com/office/officeart/2005/8/layout/radial5"/>
    <dgm:cxn modelId="{F0124BDB-2827-45B2-AACF-481ADD49987F}" type="presOf" srcId="{B05E0478-5D49-4764-AA1A-7E2143309073}" destId="{10608272-1C39-4E7F-A5D3-0DC0DC7E35A5}" srcOrd="0" destOrd="0" presId="urn:microsoft.com/office/officeart/2005/8/layout/radial5"/>
    <dgm:cxn modelId="{E52DCBDF-889C-4B68-89F2-19919A52DA0B}" srcId="{C21BA580-2A86-4BD7-A626-352691736B5E}" destId="{566546FC-C3AD-4A0B-8CA5-27ABB5DE1162}" srcOrd="1" destOrd="0" parTransId="{F1861401-DA75-4D72-BED6-B9C4EA5C33E5}" sibTransId="{2C6640A8-2A88-44E5-9E3A-E5A060CE4A4E}"/>
    <dgm:cxn modelId="{713515F2-909D-44BA-A957-7D680381584C}" type="presOf" srcId="{F1861401-DA75-4D72-BED6-B9C4EA5C33E5}" destId="{5F925EDD-E2E4-424C-A22C-311588AFC9F4}" srcOrd="1" destOrd="0" presId="urn:microsoft.com/office/officeart/2005/8/layout/radial5"/>
    <dgm:cxn modelId="{F8B0FB71-2926-406D-A12F-B304633494B0}" type="presParOf" srcId="{4ABEFC17-F083-4A8E-9855-0BD4607AB6C8}" destId="{ACD62BD0-2D1F-42B9-82C0-E9B3C8D873B5}" srcOrd="0" destOrd="0" presId="urn:microsoft.com/office/officeart/2005/8/layout/radial5"/>
    <dgm:cxn modelId="{C31ADEEF-D3FF-42E3-93FE-1ED94F825D18}" type="presParOf" srcId="{4ABEFC17-F083-4A8E-9855-0BD4607AB6C8}" destId="{1749F5B0-162D-44CD-ACD6-5730F49A4454}" srcOrd="1" destOrd="0" presId="urn:microsoft.com/office/officeart/2005/8/layout/radial5"/>
    <dgm:cxn modelId="{6DD779B9-9BD8-4656-881E-81DEE8773F04}" type="presParOf" srcId="{1749F5B0-162D-44CD-ACD6-5730F49A4454}" destId="{FE1D45B0-1F62-48CD-BC1E-54804A76B17C}" srcOrd="0" destOrd="0" presId="urn:microsoft.com/office/officeart/2005/8/layout/radial5"/>
    <dgm:cxn modelId="{AB69AD50-3339-484D-AA1B-E0BA68B5BA8D}" type="presParOf" srcId="{4ABEFC17-F083-4A8E-9855-0BD4607AB6C8}" destId="{AEDC8B5F-61A1-49ED-A388-A498F446D428}" srcOrd="2" destOrd="0" presId="urn:microsoft.com/office/officeart/2005/8/layout/radial5"/>
    <dgm:cxn modelId="{7388AD5E-F0F9-4F0F-8430-B5918CBC3A7B}" type="presParOf" srcId="{4ABEFC17-F083-4A8E-9855-0BD4607AB6C8}" destId="{FD15177E-B57A-4BD4-82D2-FD421CCCBB97}" srcOrd="3" destOrd="0" presId="urn:microsoft.com/office/officeart/2005/8/layout/radial5"/>
    <dgm:cxn modelId="{A5FC595F-2802-403F-908B-E6DCEDD7A021}" type="presParOf" srcId="{FD15177E-B57A-4BD4-82D2-FD421CCCBB97}" destId="{5F925EDD-E2E4-424C-A22C-311588AFC9F4}" srcOrd="0" destOrd="0" presId="urn:microsoft.com/office/officeart/2005/8/layout/radial5"/>
    <dgm:cxn modelId="{893E2AA7-FA41-4F76-8EFD-08774F03376D}" type="presParOf" srcId="{4ABEFC17-F083-4A8E-9855-0BD4607AB6C8}" destId="{696E581B-903E-4AC6-A09A-DBEEAB6D7D31}" srcOrd="4" destOrd="0" presId="urn:microsoft.com/office/officeart/2005/8/layout/radial5"/>
    <dgm:cxn modelId="{F0E96468-09BD-4C3E-932C-9A94812FDB2E}" type="presParOf" srcId="{4ABEFC17-F083-4A8E-9855-0BD4607AB6C8}" destId="{48D623A8-AD4E-4F04-B8C2-5961D804CB30}" srcOrd="5" destOrd="0" presId="urn:microsoft.com/office/officeart/2005/8/layout/radial5"/>
    <dgm:cxn modelId="{37766A3A-C82B-4409-B11C-C52B82770406}" type="presParOf" srcId="{48D623A8-AD4E-4F04-B8C2-5961D804CB30}" destId="{F0C2DCBA-0E5B-410D-8F63-B2EB6634AD75}" srcOrd="0" destOrd="0" presId="urn:microsoft.com/office/officeart/2005/8/layout/radial5"/>
    <dgm:cxn modelId="{E2760156-82E5-4865-A3FD-40D91BF5EE7F}" type="presParOf" srcId="{4ABEFC17-F083-4A8E-9855-0BD4607AB6C8}" destId="{5BC063FB-085F-479A-92C2-1C64A0DF727B}" srcOrd="6" destOrd="0" presId="urn:microsoft.com/office/officeart/2005/8/layout/radial5"/>
    <dgm:cxn modelId="{03B35F7E-2F01-4C4E-B2E9-83A43EAD2C83}" type="presParOf" srcId="{4ABEFC17-F083-4A8E-9855-0BD4607AB6C8}" destId="{8CBDC842-06BA-4883-B0E5-D36F4908B14A}" srcOrd="7" destOrd="0" presId="urn:microsoft.com/office/officeart/2005/8/layout/radial5"/>
    <dgm:cxn modelId="{200ECA14-365E-4B92-A2D1-73735C1CCBDE}" type="presParOf" srcId="{8CBDC842-06BA-4883-B0E5-D36F4908B14A}" destId="{5A6F1EEE-3805-4E94-BFF7-8434179ECD38}" srcOrd="0" destOrd="0" presId="urn:microsoft.com/office/officeart/2005/8/layout/radial5"/>
    <dgm:cxn modelId="{A6E0A4D7-6425-4B53-A84E-D3FADAE75871}" type="presParOf" srcId="{4ABEFC17-F083-4A8E-9855-0BD4607AB6C8}" destId="{10608272-1C39-4E7F-A5D3-0DC0DC7E35A5}"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62BD0-2D1F-42B9-82C0-E9B3C8D873B5}">
      <dsp:nvSpPr>
        <dsp:cNvPr id="0" name=""/>
        <dsp:cNvSpPr/>
      </dsp:nvSpPr>
      <dsp:spPr>
        <a:xfrm>
          <a:off x="1409681" y="674351"/>
          <a:ext cx="480097" cy="480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rtl="1">
            <a:lnSpc>
              <a:spcPct val="90000"/>
            </a:lnSpc>
            <a:spcBef>
              <a:spcPct val="0"/>
            </a:spcBef>
            <a:spcAft>
              <a:spcPct val="35000"/>
            </a:spcAft>
            <a:buNone/>
          </a:pPr>
          <a:endParaRPr lang="ar-SA" sz="1000" kern="1200"/>
        </a:p>
      </dsp:txBody>
      <dsp:txXfrm>
        <a:off x="1479990" y="744660"/>
        <a:ext cx="339479" cy="339479"/>
      </dsp:txXfrm>
    </dsp:sp>
    <dsp:sp modelId="{1749F5B0-162D-44CD-ACD6-5730F49A4454}">
      <dsp:nvSpPr>
        <dsp:cNvPr id="0" name=""/>
        <dsp:cNvSpPr/>
      </dsp:nvSpPr>
      <dsp:spPr>
        <a:xfrm rot="16200000">
          <a:off x="1598553" y="499072"/>
          <a:ext cx="102352" cy="163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ar-SA" sz="700" kern="1200"/>
        </a:p>
      </dsp:txBody>
      <dsp:txXfrm>
        <a:off x="1613906" y="547072"/>
        <a:ext cx="71646" cy="97939"/>
      </dsp:txXfrm>
    </dsp:sp>
    <dsp:sp modelId="{AEDC8B5F-61A1-49ED-A388-A498F446D428}">
      <dsp:nvSpPr>
        <dsp:cNvPr id="0" name=""/>
        <dsp:cNvSpPr/>
      </dsp:nvSpPr>
      <dsp:spPr>
        <a:xfrm>
          <a:off x="1409681" y="1136"/>
          <a:ext cx="480097" cy="480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endParaRPr lang="ar-SA" sz="1000" kern="1200"/>
        </a:p>
      </dsp:txBody>
      <dsp:txXfrm>
        <a:off x="1479990" y="71445"/>
        <a:ext cx="339479" cy="339479"/>
      </dsp:txXfrm>
    </dsp:sp>
    <dsp:sp modelId="{FD15177E-B57A-4BD4-82D2-FD421CCCBB97}">
      <dsp:nvSpPr>
        <dsp:cNvPr id="0" name=""/>
        <dsp:cNvSpPr/>
      </dsp:nvSpPr>
      <dsp:spPr>
        <a:xfrm>
          <a:off x="1932264" y="832783"/>
          <a:ext cx="102352" cy="163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ar-SA" sz="700" kern="1200"/>
        </a:p>
      </dsp:txBody>
      <dsp:txXfrm>
        <a:off x="1932264" y="865430"/>
        <a:ext cx="71646" cy="97939"/>
      </dsp:txXfrm>
    </dsp:sp>
    <dsp:sp modelId="{696E581B-903E-4AC6-A09A-DBEEAB6D7D31}">
      <dsp:nvSpPr>
        <dsp:cNvPr id="0" name=""/>
        <dsp:cNvSpPr/>
      </dsp:nvSpPr>
      <dsp:spPr>
        <a:xfrm>
          <a:off x="2082896" y="674351"/>
          <a:ext cx="480097" cy="480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endParaRPr lang="ar-SA" sz="1000" kern="1200"/>
        </a:p>
      </dsp:txBody>
      <dsp:txXfrm>
        <a:off x="2153205" y="744660"/>
        <a:ext cx="339479" cy="339479"/>
      </dsp:txXfrm>
    </dsp:sp>
    <dsp:sp modelId="{48D623A8-AD4E-4F04-B8C2-5961D804CB30}">
      <dsp:nvSpPr>
        <dsp:cNvPr id="0" name=""/>
        <dsp:cNvSpPr/>
      </dsp:nvSpPr>
      <dsp:spPr>
        <a:xfrm rot="5400000">
          <a:off x="1598553" y="1166494"/>
          <a:ext cx="102352" cy="163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ar-SA" sz="700" kern="1200"/>
        </a:p>
      </dsp:txBody>
      <dsp:txXfrm>
        <a:off x="1613906" y="1183788"/>
        <a:ext cx="71646" cy="97939"/>
      </dsp:txXfrm>
    </dsp:sp>
    <dsp:sp modelId="{5BC063FB-085F-479A-92C2-1C64A0DF727B}">
      <dsp:nvSpPr>
        <dsp:cNvPr id="0" name=""/>
        <dsp:cNvSpPr/>
      </dsp:nvSpPr>
      <dsp:spPr>
        <a:xfrm>
          <a:off x="1409681" y="1347566"/>
          <a:ext cx="480097" cy="480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endParaRPr lang="ar-SA" sz="1000" kern="1200"/>
        </a:p>
      </dsp:txBody>
      <dsp:txXfrm>
        <a:off x="1479990" y="1417875"/>
        <a:ext cx="339479" cy="339479"/>
      </dsp:txXfrm>
    </dsp:sp>
    <dsp:sp modelId="{8CBDC842-06BA-4883-B0E5-D36F4908B14A}">
      <dsp:nvSpPr>
        <dsp:cNvPr id="0" name=""/>
        <dsp:cNvSpPr/>
      </dsp:nvSpPr>
      <dsp:spPr>
        <a:xfrm rot="10800000">
          <a:off x="1264842" y="832783"/>
          <a:ext cx="102352" cy="163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rtl="1">
            <a:lnSpc>
              <a:spcPct val="90000"/>
            </a:lnSpc>
            <a:spcBef>
              <a:spcPct val="0"/>
            </a:spcBef>
            <a:spcAft>
              <a:spcPct val="35000"/>
            </a:spcAft>
            <a:buNone/>
          </a:pPr>
          <a:endParaRPr lang="ar-SA" sz="700" kern="1200"/>
        </a:p>
      </dsp:txBody>
      <dsp:txXfrm rot="10800000">
        <a:off x="1295548" y="865430"/>
        <a:ext cx="71646" cy="97939"/>
      </dsp:txXfrm>
    </dsp:sp>
    <dsp:sp modelId="{10608272-1C39-4E7F-A5D3-0DC0DC7E35A5}">
      <dsp:nvSpPr>
        <dsp:cNvPr id="0" name=""/>
        <dsp:cNvSpPr/>
      </dsp:nvSpPr>
      <dsp:spPr>
        <a:xfrm>
          <a:off x="736466" y="674351"/>
          <a:ext cx="480097" cy="480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endParaRPr lang="ar-SA" sz="1000" kern="1200"/>
        </a:p>
      </dsp:txBody>
      <dsp:txXfrm>
        <a:off x="806775" y="744660"/>
        <a:ext cx="339479" cy="3394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29D4-8D4C-4408-9B2C-078EC780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973</Words>
  <Characters>5548</Characters>
  <Application>Microsoft Office Word</Application>
  <DocSecurity>8</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alhryes@gmail.com</dc:creator>
  <cp:keywords/>
  <dc:description/>
  <cp:lastModifiedBy>محمد فهد على الجطيلى</cp:lastModifiedBy>
  <cp:revision>2</cp:revision>
  <cp:lastPrinted>2023-10-02T13:44:00Z</cp:lastPrinted>
  <dcterms:created xsi:type="dcterms:W3CDTF">2023-10-16T19:48:00Z</dcterms:created>
  <dcterms:modified xsi:type="dcterms:W3CDTF">2023-10-16T19:48:00Z</dcterms:modified>
</cp:coreProperties>
</file>